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F77" w:rsidRDefault="00E64F77" w:rsidP="00E64F77">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様式</w:t>
      </w:r>
      <w:r w:rsidR="0053284B">
        <w:rPr>
          <w:rFonts w:asciiTheme="majorEastAsia" w:eastAsiaTheme="majorEastAsia" w:hAnsiTheme="majorEastAsia" w:hint="eastAsia"/>
          <w:b/>
          <w:sz w:val="24"/>
          <w:szCs w:val="24"/>
        </w:rPr>
        <w:t>７</w:t>
      </w:r>
    </w:p>
    <w:p w:rsidR="00A413CA" w:rsidRPr="008116D1" w:rsidRDefault="00A413CA" w:rsidP="00E64F77">
      <w:pPr>
        <w:jc w:val="right"/>
        <w:rPr>
          <w:rFonts w:asciiTheme="majorEastAsia" w:eastAsiaTheme="majorEastAsia" w:hAnsiTheme="majorEastAsia"/>
          <w:b/>
          <w:sz w:val="24"/>
          <w:szCs w:val="24"/>
        </w:rPr>
      </w:pPr>
    </w:p>
    <w:p w:rsidR="00E64F77" w:rsidRDefault="009F61D1" w:rsidP="00E64F77">
      <w:pPr>
        <w:jc w:val="right"/>
        <w:rPr>
          <w:sz w:val="24"/>
          <w:szCs w:val="24"/>
        </w:rPr>
      </w:pPr>
      <w:r>
        <w:rPr>
          <w:rFonts w:hint="eastAsia"/>
          <w:sz w:val="24"/>
          <w:szCs w:val="24"/>
        </w:rPr>
        <w:t>令和</w:t>
      </w:r>
      <w:r w:rsidR="00E64F77" w:rsidRPr="00031E21">
        <w:rPr>
          <w:rFonts w:hint="eastAsia"/>
          <w:sz w:val="24"/>
          <w:szCs w:val="24"/>
        </w:rPr>
        <w:t xml:space="preserve">　　　年　　　月　　　日</w:t>
      </w:r>
    </w:p>
    <w:p w:rsidR="00A413CA" w:rsidRDefault="00A413CA" w:rsidP="00A413CA">
      <w:pPr>
        <w:jc w:val="left"/>
        <w:rPr>
          <w:sz w:val="24"/>
          <w:szCs w:val="24"/>
        </w:rPr>
      </w:pPr>
    </w:p>
    <w:p w:rsidR="006E214B" w:rsidRDefault="006E214B" w:rsidP="00E64F77">
      <w:pPr>
        <w:jc w:val="center"/>
        <w:rPr>
          <w:sz w:val="40"/>
          <w:szCs w:val="40"/>
        </w:rPr>
      </w:pPr>
      <w:r>
        <w:rPr>
          <w:rFonts w:hint="eastAsia"/>
          <w:sz w:val="24"/>
          <w:szCs w:val="24"/>
        </w:rPr>
        <w:t>特定保健指導における血液検査等検査業務委託に係る</w:t>
      </w:r>
    </w:p>
    <w:p w:rsidR="00E64F77" w:rsidRPr="00427AE3" w:rsidRDefault="00E64F77" w:rsidP="00E64F77">
      <w:pPr>
        <w:jc w:val="center"/>
        <w:rPr>
          <w:sz w:val="40"/>
          <w:szCs w:val="40"/>
        </w:rPr>
      </w:pPr>
      <w:r w:rsidRPr="00427AE3">
        <w:rPr>
          <w:rFonts w:hint="eastAsia"/>
          <w:sz w:val="40"/>
          <w:szCs w:val="40"/>
        </w:rPr>
        <w:t>見</w:t>
      </w:r>
      <w:r w:rsidR="00553357">
        <w:rPr>
          <w:rFonts w:hint="eastAsia"/>
          <w:sz w:val="40"/>
          <w:szCs w:val="40"/>
        </w:rPr>
        <w:t xml:space="preserve">　</w:t>
      </w:r>
      <w:r w:rsidRPr="00427AE3">
        <w:rPr>
          <w:rFonts w:hint="eastAsia"/>
          <w:sz w:val="40"/>
          <w:szCs w:val="40"/>
        </w:rPr>
        <w:t>積</w:t>
      </w:r>
      <w:r w:rsidR="00553357">
        <w:rPr>
          <w:rFonts w:hint="eastAsia"/>
          <w:sz w:val="40"/>
          <w:szCs w:val="40"/>
        </w:rPr>
        <w:t xml:space="preserve">　</w:t>
      </w:r>
      <w:r w:rsidRPr="00427AE3">
        <w:rPr>
          <w:rFonts w:hint="eastAsia"/>
          <w:sz w:val="40"/>
          <w:szCs w:val="40"/>
        </w:rPr>
        <w:t>書</w:t>
      </w:r>
    </w:p>
    <w:p w:rsidR="00E64F77" w:rsidRPr="000B775B" w:rsidRDefault="00E64F77" w:rsidP="00E64F77">
      <w:pPr>
        <w:rPr>
          <w:sz w:val="24"/>
          <w:szCs w:val="24"/>
        </w:rPr>
      </w:pPr>
    </w:p>
    <w:p w:rsidR="00E64F77" w:rsidRPr="00031E21" w:rsidRDefault="00E64F77" w:rsidP="00E64F77">
      <w:pPr>
        <w:rPr>
          <w:sz w:val="24"/>
          <w:szCs w:val="24"/>
        </w:rPr>
      </w:pPr>
      <w:r w:rsidRPr="00031E21">
        <w:rPr>
          <w:rFonts w:hint="eastAsia"/>
          <w:sz w:val="24"/>
          <w:szCs w:val="24"/>
        </w:rPr>
        <w:t>全国健康保険協会</w:t>
      </w:r>
      <w:r w:rsidR="0042036A">
        <w:rPr>
          <w:rFonts w:hint="eastAsia"/>
          <w:sz w:val="24"/>
          <w:szCs w:val="24"/>
        </w:rPr>
        <w:t>兵庫</w:t>
      </w:r>
      <w:r w:rsidRPr="00031E21">
        <w:rPr>
          <w:rFonts w:hint="eastAsia"/>
          <w:sz w:val="24"/>
          <w:szCs w:val="24"/>
        </w:rPr>
        <w:t>支部長　殿</w:t>
      </w:r>
      <w:bookmarkStart w:id="0" w:name="_GoBack"/>
      <w:bookmarkEnd w:id="0"/>
    </w:p>
    <w:p w:rsidR="00E64F77" w:rsidRDefault="00E64F77" w:rsidP="0058661B">
      <w:pPr>
        <w:rPr>
          <w:sz w:val="24"/>
          <w:szCs w:val="24"/>
        </w:rPr>
      </w:pPr>
    </w:p>
    <w:p w:rsidR="00E64F77" w:rsidRDefault="0058661B" w:rsidP="0058661B">
      <w:pPr>
        <w:spacing w:after="240"/>
        <w:rPr>
          <w:sz w:val="24"/>
          <w:szCs w:val="24"/>
          <w:u w:val="single"/>
        </w:rPr>
      </w:pPr>
      <w:r>
        <w:rPr>
          <w:rFonts w:hint="eastAsia"/>
          <w:sz w:val="24"/>
          <w:szCs w:val="24"/>
        </w:rPr>
        <w:t xml:space="preserve">　　　　　　　　　　　　　　　　　　　</w:t>
      </w:r>
      <w:r w:rsidR="00E64F77" w:rsidRPr="00552DBF">
        <w:rPr>
          <w:rFonts w:hint="eastAsia"/>
          <w:sz w:val="24"/>
          <w:szCs w:val="24"/>
          <w:u w:val="single"/>
        </w:rPr>
        <w:t xml:space="preserve">所在地　　　　　　　　　　　　　　　</w:t>
      </w:r>
      <w:r w:rsidR="007A39C2">
        <w:rPr>
          <w:rFonts w:hint="eastAsia"/>
          <w:sz w:val="24"/>
          <w:szCs w:val="24"/>
          <w:u w:val="single"/>
        </w:rPr>
        <w:t xml:space="preserve">　</w:t>
      </w:r>
    </w:p>
    <w:p w:rsidR="00E64F77" w:rsidRDefault="0058661B" w:rsidP="0058661B">
      <w:pPr>
        <w:spacing w:after="240"/>
        <w:rPr>
          <w:sz w:val="24"/>
          <w:szCs w:val="24"/>
          <w:u w:val="single"/>
        </w:rPr>
      </w:pPr>
      <w:r w:rsidRPr="0058661B">
        <w:rPr>
          <w:rFonts w:hint="eastAsia"/>
          <w:sz w:val="24"/>
          <w:szCs w:val="24"/>
        </w:rPr>
        <w:t xml:space="preserve">　　　　　　　　　　　　　　　　　　　</w:t>
      </w:r>
      <w:r w:rsidR="00E64F77" w:rsidRPr="00552DBF">
        <w:rPr>
          <w:rFonts w:hint="eastAsia"/>
          <w:sz w:val="24"/>
          <w:szCs w:val="24"/>
          <w:u w:val="single"/>
        </w:rPr>
        <w:t xml:space="preserve">事業者名　　　　　　　　　　　　　　</w:t>
      </w:r>
      <w:r w:rsidR="007A39C2">
        <w:rPr>
          <w:rFonts w:hint="eastAsia"/>
          <w:sz w:val="24"/>
          <w:szCs w:val="24"/>
          <w:u w:val="single"/>
        </w:rPr>
        <w:t xml:space="preserve">　</w:t>
      </w:r>
    </w:p>
    <w:p w:rsidR="00E64F77" w:rsidRPr="00552DBF" w:rsidRDefault="0058661B" w:rsidP="0058661B">
      <w:pPr>
        <w:rPr>
          <w:sz w:val="24"/>
          <w:szCs w:val="24"/>
          <w:u w:val="single"/>
        </w:rPr>
      </w:pPr>
      <w:r w:rsidRPr="0058661B">
        <w:rPr>
          <w:rFonts w:hint="eastAsia"/>
          <w:sz w:val="24"/>
          <w:szCs w:val="24"/>
        </w:rPr>
        <w:t xml:space="preserve">　　　　　　　　　　　　　　　　　　　</w:t>
      </w:r>
      <w:r w:rsidR="00E64F77" w:rsidRPr="00552DBF">
        <w:rPr>
          <w:rFonts w:hint="eastAsia"/>
          <w:sz w:val="24"/>
          <w:szCs w:val="24"/>
          <w:u w:val="single"/>
        </w:rPr>
        <w:t xml:space="preserve">代表者氏名　　</w:t>
      </w:r>
      <w:r w:rsidR="00E64F77">
        <w:rPr>
          <w:rFonts w:hint="eastAsia"/>
          <w:sz w:val="24"/>
          <w:szCs w:val="24"/>
          <w:u w:val="single"/>
        </w:rPr>
        <w:t xml:space="preserve">　</w:t>
      </w:r>
      <w:r>
        <w:rPr>
          <w:rFonts w:hint="eastAsia"/>
          <w:sz w:val="24"/>
          <w:szCs w:val="24"/>
          <w:u w:val="single"/>
        </w:rPr>
        <w:t xml:space="preserve">　　　　</w:t>
      </w:r>
      <w:r w:rsidR="00E64F77">
        <w:rPr>
          <w:rFonts w:hint="eastAsia"/>
          <w:sz w:val="24"/>
          <w:szCs w:val="24"/>
          <w:u w:val="single"/>
        </w:rPr>
        <w:t xml:space="preserve">　</w:t>
      </w:r>
      <w:r w:rsidR="00E64F77" w:rsidRPr="00552DBF">
        <w:rPr>
          <w:rFonts w:hint="eastAsia"/>
          <w:sz w:val="24"/>
          <w:szCs w:val="24"/>
          <w:u w:val="single"/>
        </w:rPr>
        <w:t xml:space="preserve">　　　　㊞</w:t>
      </w:r>
      <w:r w:rsidR="007A39C2">
        <w:rPr>
          <w:rFonts w:hint="eastAsia"/>
          <w:sz w:val="24"/>
          <w:szCs w:val="24"/>
          <w:u w:val="single"/>
        </w:rPr>
        <w:t xml:space="preserve">　</w:t>
      </w:r>
    </w:p>
    <w:p w:rsidR="00E64F77" w:rsidRDefault="00E64F77" w:rsidP="00A413CA">
      <w:pPr>
        <w:rPr>
          <w:sz w:val="24"/>
          <w:szCs w:val="24"/>
        </w:rPr>
      </w:pPr>
    </w:p>
    <w:p w:rsidR="005E64C8" w:rsidRPr="00552DBF" w:rsidRDefault="005E64C8" w:rsidP="00A413CA">
      <w:pPr>
        <w:rPr>
          <w:sz w:val="24"/>
          <w:szCs w:val="24"/>
        </w:rPr>
      </w:pPr>
    </w:p>
    <w:p w:rsidR="00E64F77" w:rsidRDefault="00E64F77" w:rsidP="00E64F77">
      <w:pPr>
        <w:spacing w:line="276" w:lineRule="auto"/>
        <w:rPr>
          <w:sz w:val="24"/>
          <w:szCs w:val="24"/>
        </w:rPr>
      </w:pPr>
      <w:r>
        <w:rPr>
          <w:rFonts w:hint="eastAsia"/>
          <w:sz w:val="24"/>
          <w:szCs w:val="24"/>
        </w:rPr>
        <w:t>見積件名：特定保健指導</w:t>
      </w:r>
      <w:r w:rsidR="005D1151">
        <w:rPr>
          <w:rFonts w:hint="eastAsia"/>
          <w:sz w:val="24"/>
          <w:szCs w:val="24"/>
        </w:rPr>
        <w:t>における血液検査等検査業務</w:t>
      </w:r>
      <w:r w:rsidR="006E214B">
        <w:rPr>
          <w:rFonts w:hint="eastAsia"/>
          <w:sz w:val="24"/>
          <w:szCs w:val="24"/>
        </w:rPr>
        <w:t>委託</w:t>
      </w:r>
    </w:p>
    <w:p w:rsidR="00E64F77" w:rsidRDefault="00E64F77" w:rsidP="00E64F77">
      <w:pPr>
        <w:spacing w:line="276" w:lineRule="auto"/>
        <w:rPr>
          <w:sz w:val="24"/>
          <w:szCs w:val="24"/>
        </w:rPr>
      </w:pPr>
      <w:r>
        <w:rPr>
          <w:rFonts w:hint="eastAsia"/>
          <w:sz w:val="24"/>
          <w:szCs w:val="24"/>
        </w:rPr>
        <w:t>全国健康保険協会が実施する</w:t>
      </w:r>
      <w:r w:rsidR="005D1151">
        <w:rPr>
          <w:rFonts w:hint="eastAsia"/>
          <w:sz w:val="24"/>
          <w:szCs w:val="24"/>
        </w:rPr>
        <w:t>特定保健指導における血液検査等検査業務</w:t>
      </w:r>
      <w:r>
        <w:rPr>
          <w:rFonts w:hint="eastAsia"/>
          <w:sz w:val="24"/>
          <w:szCs w:val="24"/>
        </w:rPr>
        <w:t>について、下記のとおり見積りいたします。</w:t>
      </w:r>
    </w:p>
    <w:p w:rsidR="0042036A" w:rsidRDefault="0042036A" w:rsidP="0042036A">
      <w:pPr>
        <w:rPr>
          <w:sz w:val="24"/>
          <w:szCs w:val="24"/>
        </w:rPr>
      </w:pPr>
    </w:p>
    <w:p w:rsidR="00A413CA" w:rsidRDefault="00A413CA" w:rsidP="0042036A">
      <w:pPr>
        <w:rPr>
          <w:sz w:val="24"/>
          <w:szCs w:val="24"/>
        </w:rPr>
      </w:pPr>
    </w:p>
    <w:p w:rsidR="00332A71" w:rsidRDefault="0042036A" w:rsidP="00332A71">
      <w:pPr>
        <w:pStyle w:val="a8"/>
      </w:pPr>
      <w:r>
        <w:rPr>
          <w:rFonts w:hint="eastAsia"/>
        </w:rPr>
        <w:t>記</w:t>
      </w:r>
    </w:p>
    <w:p w:rsidR="0058661B" w:rsidRPr="005D1151" w:rsidRDefault="0058661B">
      <w:pPr>
        <w:rPr>
          <w:rFonts w:asciiTheme="minorEastAsia" w:hAnsiTheme="minorEastAsia"/>
          <w:sz w:val="24"/>
        </w:rPr>
      </w:pPr>
    </w:p>
    <w:p w:rsidR="005D1151" w:rsidRPr="005D1151" w:rsidRDefault="005D1151">
      <w:pPr>
        <w:rPr>
          <w:rFonts w:asciiTheme="minorEastAsia" w:hAnsiTheme="minorEastAsia"/>
          <w:sz w:val="24"/>
        </w:rPr>
      </w:pPr>
    </w:p>
    <w:p w:rsidR="005D1151" w:rsidRDefault="00CE7875" w:rsidP="00A413CA">
      <w:pPr>
        <w:ind w:firstLineChars="400" w:firstLine="960"/>
        <w:rPr>
          <w:rFonts w:asciiTheme="minorEastAsia" w:hAnsiTheme="minorEastAsia"/>
          <w:sz w:val="24"/>
          <w:u w:val="single"/>
        </w:rPr>
      </w:pPr>
      <w:r>
        <w:rPr>
          <w:rFonts w:asciiTheme="minorEastAsia" w:hAnsiTheme="minorEastAsia" w:hint="eastAsia"/>
          <w:sz w:val="24"/>
        </w:rPr>
        <w:t>１人当たり委託料単価（税抜</w:t>
      </w:r>
      <w:r w:rsidR="005E64C8">
        <w:rPr>
          <w:rFonts w:asciiTheme="minorEastAsia" w:hAnsiTheme="minorEastAsia" w:hint="eastAsia"/>
          <w:sz w:val="24"/>
        </w:rPr>
        <w:t xml:space="preserve">）　　</w:t>
      </w:r>
      <w:r>
        <w:rPr>
          <w:rFonts w:asciiTheme="minorEastAsia" w:hAnsiTheme="minorEastAsia" w:hint="eastAsia"/>
          <w:sz w:val="24"/>
          <w:u w:val="single"/>
        </w:rPr>
        <w:t xml:space="preserve">　　　</w:t>
      </w:r>
      <w:r w:rsidR="00264970">
        <w:rPr>
          <w:rFonts w:asciiTheme="minorEastAsia" w:hAnsiTheme="minorEastAsia" w:hint="eastAsia"/>
          <w:sz w:val="24"/>
          <w:u w:val="single"/>
        </w:rPr>
        <w:t xml:space="preserve">　　　　</w:t>
      </w:r>
      <w:r w:rsidR="005E64C8">
        <w:rPr>
          <w:rFonts w:asciiTheme="minorEastAsia" w:hAnsiTheme="minorEastAsia" w:hint="eastAsia"/>
          <w:sz w:val="24"/>
          <w:u w:val="single"/>
        </w:rPr>
        <w:t xml:space="preserve">　　　円</w:t>
      </w:r>
    </w:p>
    <w:p w:rsidR="00BD0E59" w:rsidRDefault="00BD0E59">
      <w:pPr>
        <w:rPr>
          <w:rFonts w:asciiTheme="minorEastAsia" w:hAnsiTheme="minorEastAsia"/>
          <w:sz w:val="24"/>
          <w:u w:val="single"/>
        </w:rPr>
      </w:pPr>
    </w:p>
    <w:p w:rsidR="00BD0E59" w:rsidRDefault="00BD0E59">
      <w:pPr>
        <w:rPr>
          <w:rFonts w:asciiTheme="minorEastAsia" w:hAnsiTheme="minorEastAsia"/>
          <w:sz w:val="24"/>
          <w:u w:val="single"/>
        </w:rPr>
      </w:pPr>
    </w:p>
    <w:p w:rsidR="00BD0E59" w:rsidRPr="00264970" w:rsidRDefault="00BD0E59">
      <w:pPr>
        <w:rPr>
          <w:rFonts w:asciiTheme="minorEastAsia" w:hAnsiTheme="minorEastAsia"/>
          <w:sz w:val="24"/>
          <w:u w:val="single"/>
        </w:rPr>
      </w:pPr>
    </w:p>
    <w:p w:rsidR="00BD0E59" w:rsidRPr="0053284B" w:rsidRDefault="00BD0E59" w:rsidP="0053284B">
      <w:pPr>
        <w:spacing w:line="0" w:lineRule="atLeast"/>
        <w:ind w:firstLineChars="100" w:firstLine="320"/>
        <w:jc w:val="center"/>
        <w:rPr>
          <w:sz w:val="32"/>
          <w:szCs w:val="36"/>
        </w:rPr>
      </w:pPr>
      <w:r w:rsidRPr="0053284B">
        <w:rPr>
          <w:rFonts w:hint="eastAsia"/>
          <w:sz w:val="32"/>
          <w:szCs w:val="36"/>
        </w:rPr>
        <w:t>検査内容表</w:t>
      </w:r>
    </w:p>
    <w:tbl>
      <w:tblPr>
        <w:tblW w:w="7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5"/>
        <w:gridCol w:w="5499"/>
      </w:tblGrid>
      <w:tr w:rsidR="00BD0E59" w:rsidTr="00BD0E59">
        <w:trPr>
          <w:trHeight w:val="377"/>
          <w:jc w:val="center"/>
        </w:trPr>
        <w:tc>
          <w:tcPr>
            <w:tcW w:w="2235" w:type="dxa"/>
            <w:shd w:val="clear" w:color="auto" w:fill="D9D9D9" w:themeFill="background1" w:themeFillShade="D9"/>
            <w:vAlign w:val="center"/>
          </w:tcPr>
          <w:p w:rsidR="00BD0E59" w:rsidRDefault="00BD0E59" w:rsidP="00096DB0">
            <w:pPr>
              <w:spacing w:line="0" w:lineRule="atLeast"/>
              <w:jc w:val="center"/>
            </w:pPr>
            <w:r>
              <w:rPr>
                <w:rFonts w:hint="eastAsia"/>
              </w:rPr>
              <w:t>区　分</w:t>
            </w:r>
          </w:p>
        </w:tc>
        <w:tc>
          <w:tcPr>
            <w:tcW w:w="5499" w:type="dxa"/>
            <w:shd w:val="clear" w:color="auto" w:fill="D9D9D9" w:themeFill="background1" w:themeFillShade="D9"/>
            <w:vAlign w:val="center"/>
          </w:tcPr>
          <w:p w:rsidR="00BD0E59" w:rsidRDefault="00BD0E59" w:rsidP="00096DB0">
            <w:pPr>
              <w:spacing w:line="0" w:lineRule="atLeast"/>
              <w:jc w:val="center"/>
            </w:pPr>
            <w:r>
              <w:rPr>
                <w:rFonts w:hint="eastAsia"/>
              </w:rPr>
              <w:t>内　　容</w:t>
            </w:r>
          </w:p>
        </w:tc>
      </w:tr>
      <w:tr w:rsidR="00BD0E59" w:rsidTr="00BD0E59">
        <w:trPr>
          <w:trHeight w:val="397"/>
          <w:jc w:val="center"/>
        </w:trPr>
        <w:tc>
          <w:tcPr>
            <w:tcW w:w="2235" w:type="dxa"/>
            <w:shd w:val="clear" w:color="auto" w:fill="auto"/>
            <w:vAlign w:val="center"/>
          </w:tcPr>
          <w:p w:rsidR="00BD0E59" w:rsidRDefault="00BD0E59" w:rsidP="00096DB0">
            <w:pPr>
              <w:spacing w:line="0" w:lineRule="atLeast"/>
              <w:jc w:val="center"/>
            </w:pPr>
            <w:r>
              <w:rPr>
                <w:rFonts w:hint="eastAsia"/>
              </w:rPr>
              <w:t>計測</w:t>
            </w:r>
          </w:p>
        </w:tc>
        <w:tc>
          <w:tcPr>
            <w:tcW w:w="5499" w:type="dxa"/>
            <w:shd w:val="clear" w:color="auto" w:fill="auto"/>
            <w:vAlign w:val="center"/>
          </w:tcPr>
          <w:p w:rsidR="00BD0E59" w:rsidRDefault="00BD0E59" w:rsidP="00096DB0">
            <w:pPr>
              <w:spacing w:line="0" w:lineRule="atLeast"/>
              <w:jc w:val="center"/>
            </w:pPr>
            <w:r>
              <w:rPr>
                <w:rFonts w:hint="eastAsia"/>
              </w:rPr>
              <w:t>身長、体重、ＢＭＩ、腹囲、血圧</w:t>
            </w:r>
          </w:p>
        </w:tc>
      </w:tr>
      <w:tr w:rsidR="00BD0E59" w:rsidTr="00BD0E59">
        <w:trPr>
          <w:trHeight w:val="397"/>
          <w:jc w:val="center"/>
        </w:trPr>
        <w:tc>
          <w:tcPr>
            <w:tcW w:w="2235" w:type="dxa"/>
            <w:shd w:val="clear" w:color="auto" w:fill="auto"/>
            <w:vAlign w:val="center"/>
          </w:tcPr>
          <w:p w:rsidR="00BD0E59" w:rsidRDefault="00BD0E59" w:rsidP="00096DB0">
            <w:pPr>
              <w:spacing w:line="0" w:lineRule="atLeast"/>
              <w:jc w:val="center"/>
            </w:pPr>
            <w:r>
              <w:rPr>
                <w:rFonts w:hint="eastAsia"/>
              </w:rPr>
              <w:t>生化学検査</w:t>
            </w:r>
          </w:p>
        </w:tc>
        <w:tc>
          <w:tcPr>
            <w:tcW w:w="5499" w:type="dxa"/>
            <w:shd w:val="clear" w:color="auto" w:fill="auto"/>
            <w:vAlign w:val="center"/>
          </w:tcPr>
          <w:p w:rsidR="00BD0E59" w:rsidRDefault="00BD0E59" w:rsidP="00BD0E59">
            <w:pPr>
              <w:ind w:leftChars="100" w:left="210"/>
              <w:jc w:val="left"/>
            </w:pPr>
            <w:r>
              <w:rPr>
                <w:rFonts w:hint="eastAsia"/>
              </w:rPr>
              <w:t>空腹時血糖（※）、総コレステロール、中性脂肪、</w:t>
            </w:r>
          </w:p>
          <w:p w:rsidR="00BD0E59" w:rsidRDefault="00BD0E59" w:rsidP="00BD0E59">
            <w:pPr>
              <w:ind w:leftChars="100" w:left="210"/>
              <w:jc w:val="left"/>
            </w:pPr>
            <w:r>
              <w:rPr>
                <w:rFonts w:hint="eastAsia"/>
              </w:rPr>
              <w:t>ＨＤＬコレステロール、ＬＤＬコレステロール、</w:t>
            </w:r>
          </w:p>
          <w:p w:rsidR="00BD0E59" w:rsidRPr="007649AC" w:rsidRDefault="00BD0E59" w:rsidP="00BD0E59">
            <w:pPr>
              <w:ind w:leftChars="100" w:left="210"/>
              <w:jc w:val="left"/>
            </w:pPr>
            <w:r>
              <w:rPr>
                <w:rFonts w:hint="eastAsia"/>
              </w:rPr>
              <w:t>ＧＯＴ（ＡＳＴ）、ＧＰＴ（ＡＳＴ）、γ－ＧＴＰ</w:t>
            </w:r>
          </w:p>
        </w:tc>
      </w:tr>
      <w:tr w:rsidR="00BD0E59" w:rsidTr="00BD0E59">
        <w:trPr>
          <w:trHeight w:val="397"/>
          <w:jc w:val="center"/>
        </w:trPr>
        <w:tc>
          <w:tcPr>
            <w:tcW w:w="2235" w:type="dxa"/>
            <w:shd w:val="clear" w:color="auto" w:fill="auto"/>
            <w:vAlign w:val="center"/>
          </w:tcPr>
          <w:p w:rsidR="00BD0E59" w:rsidRDefault="00BD0E59" w:rsidP="00096DB0">
            <w:pPr>
              <w:spacing w:line="0" w:lineRule="atLeast"/>
              <w:jc w:val="center"/>
            </w:pPr>
            <w:r>
              <w:rPr>
                <w:rFonts w:hint="eastAsia"/>
              </w:rPr>
              <w:t>尿検査</w:t>
            </w:r>
          </w:p>
        </w:tc>
        <w:tc>
          <w:tcPr>
            <w:tcW w:w="5499" w:type="dxa"/>
            <w:shd w:val="clear" w:color="auto" w:fill="auto"/>
            <w:vAlign w:val="center"/>
          </w:tcPr>
          <w:p w:rsidR="00BD0E59" w:rsidRDefault="00BD0E59" w:rsidP="00096DB0">
            <w:pPr>
              <w:jc w:val="center"/>
            </w:pPr>
            <w:r>
              <w:rPr>
                <w:rFonts w:hint="eastAsia"/>
              </w:rPr>
              <w:t>尿糖、尿蛋白</w:t>
            </w:r>
          </w:p>
        </w:tc>
      </w:tr>
    </w:tbl>
    <w:p w:rsidR="00A413CA" w:rsidRDefault="00A413CA" w:rsidP="00A413CA">
      <w:pPr>
        <w:ind w:firstLineChars="300" w:firstLine="630"/>
        <w:jc w:val="left"/>
        <w:rPr>
          <w:szCs w:val="24"/>
        </w:rPr>
      </w:pPr>
      <w:r w:rsidRPr="007649AC">
        <w:rPr>
          <w:rFonts w:hint="eastAsia"/>
          <w:szCs w:val="24"/>
        </w:rPr>
        <w:t>※空腹時の採血ができない場合は、ヘモグロビンＡ１Ｃ検査に代えること</w:t>
      </w:r>
      <w:r>
        <w:rPr>
          <w:rFonts w:hint="eastAsia"/>
          <w:szCs w:val="24"/>
        </w:rPr>
        <w:t>とする</w:t>
      </w:r>
      <w:r w:rsidRPr="007649AC">
        <w:rPr>
          <w:rFonts w:hint="eastAsia"/>
          <w:szCs w:val="24"/>
        </w:rPr>
        <w:t>。</w:t>
      </w:r>
    </w:p>
    <w:p w:rsidR="00BD0E59" w:rsidRDefault="00BD0E59">
      <w:pPr>
        <w:rPr>
          <w:rFonts w:asciiTheme="minorEastAsia" w:hAnsiTheme="minorEastAsia"/>
          <w:sz w:val="24"/>
        </w:rPr>
      </w:pPr>
    </w:p>
    <w:p w:rsidR="0053284B" w:rsidRDefault="0053284B">
      <w:pPr>
        <w:rPr>
          <w:rFonts w:asciiTheme="minorEastAsia" w:hAnsiTheme="minorEastAsia"/>
          <w:sz w:val="24"/>
        </w:rPr>
        <w:sectPr w:rsidR="0053284B" w:rsidSect="0042036A">
          <w:pgSz w:w="11906" w:h="16838" w:code="9"/>
          <w:pgMar w:top="1134" w:right="1418" w:bottom="1134" w:left="1418" w:header="851" w:footer="992" w:gutter="0"/>
          <w:cols w:space="425"/>
          <w:docGrid w:type="lines" w:linePitch="360"/>
        </w:sectPr>
      </w:pPr>
    </w:p>
    <w:p w:rsidR="0053284B" w:rsidRDefault="0053284B" w:rsidP="0053284B">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lastRenderedPageBreak/>
        <w:t>様式７</w:t>
      </w:r>
    </w:p>
    <w:p w:rsidR="0053284B" w:rsidRPr="008116D1" w:rsidRDefault="0053284B" w:rsidP="0053284B">
      <w:pPr>
        <w:jc w:val="right"/>
        <w:rPr>
          <w:rFonts w:asciiTheme="majorEastAsia" w:eastAsiaTheme="majorEastAsia" w:hAnsiTheme="majorEastAsia"/>
          <w:b/>
          <w:sz w:val="24"/>
          <w:szCs w:val="24"/>
        </w:rPr>
      </w:pPr>
    </w:p>
    <w:p w:rsidR="0053284B" w:rsidRDefault="009F61D1" w:rsidP="0053284B">
      <w:pPr>
        <w:jc w:val="right"/>
        <w:rPr>
          <w:sz w:val="24"/>
          <w:szCs w:val="24"/>
        </w:rPr>
      </w:pPr>
      <w:r>
        <w:rPr>
          <w:rFonts w:hint="eastAsia"/>
          <w:sz w:val="24"/>
          <w:szCs w:val="24"/>
        </w:rPr>
        <w:t>令和</w:t>
      </w:r>
      <w:r w:rsidR="0053284B" w:rsidRPr="00031E21">
        <w:rPr>
          <w:rFonts w:hint="eastAsia"/>
          <w:sz w:val="24"/>
          <w:szCs w:val="24"/>
        </w:rPr>
        <w:t xml:space="preserve">　　　年　　　月　　　日</w:t>
      </w:r>
    </w:p>
    <w:p w:rsidR="0053284B" w:rsidRDefault="0053284B" w:rsidP="0053284B">
      <w:pPr>
        <w:jc w:val="left"/>
        <w:rPr>
          <w:sz w:val="24"/>
          <w:szCs w:val="24"/>
        </w:rPr>
      </w:pPr>
    </w:p>
    <w:p w:rsidR="006E214B" w:rsidRDefault="006E214B" w:rsidP="006E214B">
      <w:pPr>
        <w:jc w:val="center"/>
        <w:rPr>
          <w:sz w:val="40"/>
          <w:szCs w:val="40"/>
        </w:rPr>
      </w:pPr>
      <w:r>
        <w:rPr>
          <w:rFonts w:hint="eastAsia"/>
          <w:sz w:val="24"/>
          <w:szCs w:val="24"/>
        </w:rPr>
        <w:t>特定保健指導における血液検査等検査業務委託に係る</w:t>
      </w:r>
    </w:p>
    <w:p w:rsidR="0053284B" w:rsidRPr="00427AE3" w:rsidRDefault="0053284B" w:rsidP="0053284B">
      <w:pPr>
        <w:jc w:val="center"/>
        <w:rPr>
          <w:sz w:val="40"/>
          <w:szCs w:val="40"/>
        </w:rPr>
      </w:pPr>
      <w:r w:rsidRPr="00427AE3">
        <w:rPr>
          <w:rFonts w:hint="eastAsia"/>
          <w:sz w:val="40"/>
          <w:szCs w:val="40"/>
        </w:rPr>
        <w:t>見</w:t>
      </w:r>
      <w:r>
        <w:rPr>
          <w:rFonts w:hint="eastAsia"/>
          <w:sz w:val="40"/>
          <w:szCs w:val="40"/>
        </w:rPr>
        <w:t xml:space="preserve">　</w:t>
      </w:r>
      <w:r w:rsidRPr="00427AE3">
        <w:rPr>
          <w:rFonts w:hint="eastAsia"/>
          <w:sz w:val="40"/>
          <w:szCs w:val="40"/>
        </w:rPr>
        <w:t>積</w:t>
      </w:r>
      <w:r>
        <w:rPr>
          <w:rFonts w:hint="eastAsia"/>
          <w:sz w:val="40"/>
          <w:szCs w:val="40"/>
        </w:rPr>
        <w:t xml:space="preserve">　</w:t>
      </w:r>
      <w:r w:rsidRPr="00427AE3">
        <w:rPr>
          <w:rFonts w:hint="eastAsia"/>
          <w:sz w:val="40"/>
          <w:szCs w:val="40"/>
        </w:rPr>
        <w:t>書</w:t>
      </w:r>
    </w:p>
    <w:p w:rsidR="0053284B" w:rsidRPr="000B775B" w:rsidRDefault="0053284B" w:rsidP="0053284B">
      <w:pPr>
        <w:rPr>
          <w:sz w:val="24"/>
          <w:szCs w:val="24"/>
        </w:rPr>
      </w:pPr>
    </w:p>
    <w:p w:rsidR="0053284B" w:rsidRPr="00031E21" w:rsidRDefault="0053284B" w:rsidP="0053284B">
      <w:pPr>
        <w:rPr>
          <w:sz w:val="24"/>
          <w:szCs w:val="24"/>
        </w:rPr>
      </w:pPr>
      <w:r w:rsidRPr="00031E21">
        <w:rPr>
          <w:rFonts w:hint="eastAsia"/>
          <w:sz w:val="24"/>
          <w:szCs w:val="24"/>
        </w:rPr>
        <w:t>全国健康保険協会</w:t>
      </w:r>
      <w:r>
        <w:rPr>
          <w:rFonts w:hint="eastAsia"/>
          <w:sz w:val="24"/>
          <w:szCs w:val="24"/>
        </w:rPr>
        <w:t>兵庫</w:t>
      </w:r>
      <w:r w:rsidRPr="00031E21">
        <w:rPr>
          <w:rFonts w:hint="eastAsia"/>
          <w:sz w:val="24"/>
          <w:szCs w:val="24"/>
        </w:rPr>
        <w:t>支部長　殿</w:t>
      </w:r>
    </w:p>
    <w:p w:rsidR="0053284B" w:rsidRDefault="0053284B" w:rsidP="0053284B">
      <w:pPr>
        <w:rPr>
          <w:sz w:val="24"/>
          <w:szCs w:val="24"/>
        </w:rPr>
      </w:pPr>
    </w:p>
    <w:p w:rsidR="0053284B" w:rsidRDefault="00C14D73" w:rsidP="0053284B">
      <w:pPr>
        <w:spacing w:after="240"/>
        <w:rPr>
          <w:sz w:val="24"/>
          <w:szCs w:val="24"/>
          <w:u w:val="single"/>
        </w:rPr>
      </w:pPr>
      <w:r>
        <w:rPr>
          <w:noProof/>
          <w:sz w:val="24"/>
          <w:szCs w:val="24"/>
        </w:rPr>
        <mc:AlternateContent>
          <mc:Choice Requires="wps">
            <w:drawing>
              <wp:anchor distT="0" distB="0" distL="114300" distR="114300" simplePos="0" relativeHeight="251659264" behindDoc="0" locked="0" layoutInCell="1" allowOverlap="1" wp14:anchorId="5671F4A0" wp14:editId="6CC27ABC">
                <wp:simplePos x="0" y="0"/>
                <wp:positionH relativeFrom="margin">
                  <wp:posOffset>136525</wp:posOffset>
                </wp:positionH>
                <wp:positionV relativeFrom="paragraph">
                  <wp:posOffset>14605</wp:posOffset>
                </wp:positionV>
                <wp:extent cx="5508000" cy="935990"/>
                <wp:effectExtent l="0" t="0" r="16510" b="16510"/>
                <wp:wrapNone/>
                <wp:docPr id="1" name="角丸四角形 1"/>
                <wp:cNvGraphicFramePr/>
                <a:graphic xmlns:a="http://schemas.openxmlformats.org/drawingml/2006/main">
                  <a:graphicData uri="http://schemas.microsoft.com/office/word/2010/wordprocessingShape">
                    <wps:wsp>
                      <wps:cNvSpPr/>
                      <wps:spPr>
                        <a:xfrm>
                          <a:off x="0" y="0"/>
                          <a:ext cx="5508000" cy="935990"/>
                        </a:xfrm>
                        <a:prstGeom prst="round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3284B" w:rsidRPr="00C14D73" w:rsidRDefault="00407523" w:rsidP="0053284B">
                            <w:pPr>
                              <w:jc w:val="center"/>
                              <w:rPr>
                                <w:b/>
                                <w:color w:val="FF0000"/>
                                <w:sz w:val="48"/>
                              </w:rPr>
                            </w:pPr>
                            <w:r w:rsidRPr="00C14D73">
                              <w:rPr>
                                <w:rFonts w:hint="eastAsia"/>
                                <w:b/>
                                <w:color w:val="FF0000"/>
                                <w:sz w:val="48"/>
                              </w:rPr>
                              <w:t>記入例</w:t>
                            </w:r>
                          </w:p>
                          <w:p w:rsidR="00C14D73" w:rsidRPr="00C14D73" w:rsidRDefault="00C14D73" w:rsidP="0053284B">
                            <w:pPr>
                              <w:jc w:val="center"/>
                              <w:rPr>
                                <w:b/>
                                <w:color w:val="FF0000"/>
                                <w:sz w:val="48"/>
                              </w:rPr>
                            </w:pPr>
                            <w:r>
                              <w:rPr>
                                <w:rFonts w:hint="eastAsia"/>
                                <w:color w:val="FF0000"/>
                                <w:sz w:val="24"/>
                                <w:szCs w:val="24"/>
                              </w:rPr>
                              <w:t>（</w:t>
                            </w:r>
                            <w:r w:rsidRPr="00C14D73">
                              <w:rPr>
                                <w:rFonts w:hint="eastAsia"/>
                                <w:color w:val="FF0000"/>
                                <w:sz w:val="24"/>
                                <w:szCs w:val="24"/>
                              </w:rPr>
                              <w:t>特定保健指導における血液検査等検査業務</w:t>
                            </w:r>
                            <w:r>
                              <w:rPr>
                                <w:rFonts w:hint="eastAsia"/>
                                <w:color w:val="FF0000"/>
                                <w:sz w:val="24"/>
                                <w:szCs w:val="24"/>
                              </w:rPr>
                              <w:t>を受託希望の場合に提出）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71F4A0" id="角丸四角形 1" o:spid="_x0000_s1026" style="position:absolute;left:0;text-align:left;margin-left:10.75pt;margin-top:1.15pt;width:433.7pt;height:73.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" fillcolor="white [3212]" strokecolor="red" strokeweight="2pt">
                <v:textbox>
                  <w:txbxContent>
                    <w:p w:rsidR="0053284B" w:rsidRPr="00C14D73" w:rsidRDefault="00407523" w:rsidP="0053284B">
                      <w:pPr>
                        <w:jc w:val="center"/>
                        <w:rPr>
                          <w:b/>
                          <w:color w:val="FF0000"/>
                          <w:sz w:val="48"/>
                        </w:rPr>
                      </w:pPr>
                      <w:r w:rsidRPr="00C14D73">
                        <w:rPr>
                          <w:rFonts w:hint="eastAsia"/>
                          <w:b/>
                          <w:color w:val="FF0000"/>
                          <w:sz w:val="48"/>
                        </w:rPr>
                        <w:t>記入例</w:t>
                      </w:r>
                    </w:p>
                    <w:p w:rsidR="00C14D73" w:rsidRPr="00C14D73" w:rsidRDefault="00C14D73" w:rsidP="0053284B">
                      <w:pPr>
                        <w:jc w:val="center"/>
                        <w:rPr>
                          <w:b/>
                          <w:color w:val="FF0000"/>
                          <w:sz w:val="48"/>
                        </w:rPr>
                      </w:pPr>
                      <w:r>
                        <w:rPr>
                          <w:rFonts w:hint="eastAsia"/>
                          <w:color w:val="FF0000"/>
                          <w:sz w:val="24"/>
                          <w:szCs w:val="24"/>
                        </w:rPr>
                        <w:t>（</w:t>
                      </w:r>
                      <w:r w:rsidRPr="00C14D73">
                        <w:rPr>
                          <w:rFonts w:hint="eastAsia"/>
                          <w:color w:val="FF0000"/>
                          <w:sz w:val="24"/>
                          <w:szCs w:val="24"/>
                        </w:rPr>
                        <w:t>特定保健指導における血液検査等検査業務</w:t>
                      </w:r>
                      <w:r>
                        <w:rPr>
                          <w:rFonts w:hint="eastAsia"/>
                          <w:color w:val="FF0000"/>
                          <w:sz w:val="24"/>
                          <w:szCs w:val="24"/>
                        </w:rPr>
                        <w:t>を受託希望の場合に提出）</w:t>
                      </w:r>
                    </w:p>
                  </w:txbxContent>
                </v:textbox>
                <w10:wrap anchorx="margin"/>
              </v:roundrect>
            </w:pict>
          </mc:Fallback>
        </mc:AlternateContent>
      </w:r>
      <w:r w:rsidR="0053284B">
        <w:rPr>
          <w:rFonts w:hint="eastAsia"/>
          <w:sz w:val="24"/>
          <w:szCs w:val="24"/>
        </w:rPr>
        <w:t xml:space="preserve">　　　　　　　　　　　　　　　　　　　</w:t>
      </w:r>
      <w:r w:rsidR="0053284B" w:rsidRPr="00552DBF">
        <w:rPr>
          <w:rFonts w:hint="eastAsia"/>
          <w:sz w:val="24"/>
          <w:szCs w:val="24"/>
          <w:u w:val="single"/>
        </w:rPr>
        <w:t xml:space="preserve">所在地　　　　　　　　　　　　　　　</w:t>
      </w:r>
      <w:r w:rsidR="0053284B">
        <w:rPr>
          <w:rFonts w:hint="eastAsia"/>
          <w:sz w:val="24"/>
          <w:szCs w:val="24"/>
          <w:u w:val="single"/>
        </w:rPr>
        <w:t xml:space="preserve">　</w:t>
      </w:r>
    </w:p>
    <w:p w:rsidR="0053284B" w:rsidRDefault="0053284B" w:rsidP="0053284B">
      <w:pPr>
        <w:spacing w:after="240"/>
        <w:rPr>
          <w:sz w:val="24"/>
          <w:szCs w:val="24"/>
          <w:u w:val="single"/>
        </w:rPr>
      </w:pPr>
      <w:r w:rsidRPr="0058661B">
        <w:rPr>
          <w:rFonts w:hint="eastAsia"/>
          <w:sz w:val="24"/>
          <w:szCs w:val="24"/>
        </w:rPr>
        <w:t xml:space="preserve">　　　　　　　　　　　　　　　　　　　</w:t>
      </w:r>
      <w:r w:rsidRPr="00552DBF">
        <w:rPr>
          <w:rFonts w:hint="eastAsia"/>
          <w:sz w:val="24"/>
          <w:szCs w:val="24"/>
          <w:u w:val="single"/>
        </w:rPr>
        <w:t xml:space="preserve">事業者名　　　　　　　　　　　　　　</w:t>
      </w:r>
      <w:r>
        <w:rPr>
          <w:rFonts w:hint="eastAsia"/>
          <w:sz w:val="24"/>
          <w:szCs w:val="24"/>
          <w:u w:val="single"/>
        </w:rPr>
        <w:t xml:space="preserve">　</w:t>
      </w:r>
    </w:p>
    <w:p w:rsidR="0053284B" w:rsidRPr="00552DBF" w:rsidRDefault="0053284B" w:rsidP="0053284B">
      <w:pPr>
        <w:rPr>
          <w:sz w:val="24"/>
          <w:szCs w:val="24"/>
          <w:u w:val="single"/>
        </w:rPr>
      </w:pPr>
      <w:r w:rsidRPr="0058661B">
        <w:rPr>
          <w:rFonts w:hint="eastAsia"/>
          <w:sz w:val="24"/>
          <w:szCs w:val="24"/>
        </w:rPr>
        <w:t xml:space="preserve">　　　　　　　　　　　　　　　　　　　</w:t>
      </w:r>
      <w:r w:rsidRPr="00552DBF">
        <w:rPr>
          <w:rFonts w:hint="eastAsia"/>
          <w:sz w:val="24"/>
          <w:szCs w:val="24"/>
          <w:u w:val="single"/>
        </w:rPr>
        <w:t xml:space="preserve">代表者氏名　　</w:t>
      </w:r>
      <w:r>
        <w:rPr>
          <w:rFonts w:hint="eastAsia"/>
          <w:sz w:val="24"/>
          <w:szCs w:val="24"/>
          <w:u w:val="single"/>
        </w:rPr>
        <w:t xml:space="preserve">　　　　　　</w:t>
      </w:r>
      <w:r w:rsidRPr="00552DBF">
        <w:rPr>
          <w:rFonts w:hint="eastAsia"/>
          <w:sz w:val="24"/>
          <w:szCs w:val="24"/>
          <w:u w:val="single"/>
        </w:rPr>
        <w:t xml:space="preserve">　　　　㊞</w:t>
      </w:r>
      <w:r>
        <w:rPr>
          <w:rFonts w:hint="eastAsia"/>
          <w:sz w:val="24"/>
          <w:szCs w:val="24"/>
          <w:u w:val="single"/>
        </w:rPr>
        <w:t xml:space="preserve">　</w:t>
      </w:r>
    </w:p>
    <w:p w:rsidR="0053284B" w:rsidRDefault="0053284B" w:rsidP="0053284B">
      <w:pPr>
        <w:rPr>
          <w:sz w:val="24"/>
          <w:szCs w:val="24"/>
        </w:rPr>
      </w:pPr>
    </w:p>
    <w:p w:rsidR="0053284B" w:rsidRPr="00552DBF" w:rsidRDefault="0053284B" w:rsidP="0053284B">
      <w:pPr>
        <w:rPr>
          <w:sz w:val="24"/>
          <w:szCs w:val="24"/>
        </w:rPr>
      </w:pPr>
    </w:p>
    <w:p w:rsidR="0053284B" w:rsidRDefault="0053284B" w:rsidP="0053284B">
      <w:pPr>
        <w:spacing w:line="276" w:lineRule="auto"/>
        <w:rPr>
          <w:sz w:val="24"/>
          <w:szCs w:val="24"/>
        </w:rPr>
      </w:pPr>
      <w:r>
        <w:rPr>
          <w:rFonts w:hint="eastAsia"/>
          <w:sz w:val="24"/>
          <w:szCs w:val="24"/>
        </w:rPr>
        <w:t>見積件名：特定保健指導における血液検査等検査業務委託</w:t>
      </w:r>
    </w:p>
    <w:p w:rsidR="0053284B" w:rsidRDefault="0053284B" w:rsidP="0053284B">
      <w:pPr>
        <w:spacing w:line="276" w:lineRule="auto"/>
        <w:rPr>
          <w:sz w:val="24"/>
          <w:szCs w:val="24"/>
        </w:rPr>
      </w:pPr>
      <w:r>
        <w:rPr>
          <w:rFonts w:hint="eastAsia"/>
          <w:sz w:val="24"/>
          <w:szCs w:val="24"/>
        </w:rPr>
        <w:t>全国健康保険協会が実施する特定保健指導における血液検査等検査業務について、下記のとおり見積りいたします。</w:t>
      </w:r>
    </w:p>
    <w:p w:rsidR="0053284B" w:rsidRDefault="0053284B" w:rsidP="0053284B">
      <w:pPr>
        <w:rPr>
          <w:sz w:val="24"/>
          <w:szCs w:val="24"/>
        </w:rPr>
      </w:pPr>
    </w:p>
    <w:p w:rsidR="0053284B" w:rsidRPr="009F6FEF" w:rsidRDefault="00CE7875" w:rsidP="0053284B">
      <w:pPr>
        <w:rPr>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3966845</wp:posOffset>
                </wp:positionH>
                <wp:positionV relativeFrom="paragraph">
                  <wp:posOffset>34290</wp:posOffset>
                </wp:positionV>
                <wp:extent cx="2171700" cy="676275"/>
                <wp:effectExtent l="0" t="0" r="19050" b="180975"/>
                <wp:wrapNone/>
                <wp:docPr id="2" name="四角形吹き出し 2"/>
                <wp:cNvGraphicFramePr/>
                <a:graphic xmlns:a="http://schemas.openxmlformats.org/drawingml/2006/main">
                  <a:graphicData uri="http://schemas.microsoft.com/office/word/2010/wordprocessingShape">
                    <wps:wsp>
                      <wps:cNvSpPr/>
                      <wps:spPr>
                        <a:xfrm>
                          <a:off x="0" y="0"/>
                          <a:ext cx="2171700" cy="676275"/>
                        </a:xfrm>
                        <a:prstGeom prst="wedgeRectCallout">
                          <a:avLst>
                            <a:gd name="adj1" fmla="val -35307"/>
                            <a:gd name="adj2" fmla="val 69542"/>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CE7875" w:rsidRDefault="00CE7875" w:rsidP="00CE7875">
                            <w:pPr>
                              <w:jc w:val="center"/>
                            </w:pPr>
                            <w:r>
                              <w:rPr>
                                <w:rFonts w:hint="eastAsia"/>
                              </w:rPr>
                              <w:t>金額の訂正がある場合は二重線で訂正してください。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7" type="#_x0000_t61" style="position:absolute;left:0;text-align:left;margin-left:312.35pt;margin-top:2.7pt;width:171pt;height:5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" adj="3174,25821" fillcolor="#f79646 [3209]" strokecolor="#974706 [1609]" strokeweight="2pt">
                <v:textbox>
                  <w:txbxContent>
                    <w:p w:rsidR="00CE7875" w:rsidRDefault="00CE7875" w:rsidP="00CE7875">
                      <w:pPr>
                        <w:jc w:val="center"/>
                      </w:pPr>
                      <w:r>
                        <w:rPr>
                          <w:rFonts w:hint="eastAsia"/>
                        </w:rPr>
                        <w:t>金額の訂正がある場合は二重線で訂正してください。</w:t>
                      </w:r>
                    </w:p>
                  </w:txbxContent>
                </v:textbox>
              </v:shape>
            </w:pict>
          </mc:Fallback>
        </mc:AlternateContent>
      </w:r>
    </w:p>
    <w:p w:rsidR="0053284B" w:rsidRDefault="0053284B" w:rsidP="0053284B">
      <w:pPr>
        <w:pStyle w:val="a8"/>
      </w:pPr>
      <w:r>
        <w:rPr>
          <w:rFonts w:hint="eastAsia"/>
        </w:rPr>
        <w:t>記</w:t>
      </w:r>
    </w:p>
    <w:p w:rsidR="0053284B" w:rsidRPr="005D1151" w:rsidRDefault="0053284B" w:rsidP="0053284B">
      <w:pPr>
        <w:rPr>
          <w:rFonts w:asciiTheme="minorEastAsia" w:hAnsiTheme="minorEastAsia"/>
          <w:sz w:val="24"/>
        </w:rPr>
      </w:pPr>
    </w:p>
    <w:p w:rsidR="0053284B" w:rsidRPr="005D1151" w:rsidRDefault="0053284B" w:rsidP="0053284B">
      <w:pPr>
        <w:rPr>
          <w:rFonts w:asciiTheme="minorEastAsia" w:hAnsiTheme="minorEastAsia"/>
          <w:sz w:val="24"/>
        </w:rPr>
      </w:pPr>
    </w:p>
    <w:p w:rsidR="0053284B" w:rsidRDefault="0053284B" w:rsidP="0053284B">
      <w:pPr>
        <w:ind w:firstLineChars="400" w:firstLine="960"/>
        <w:rPr>
          <w:rFonts w:asciiTheme="minorEastAsia" w:hAnsiTheme="minorEastAsia"/>
          <w:sz w:val="24"/>
          <w:u w:val="single"/>
        </w:rPr>
      </w:pPr>
      <w:r>
        <w:rPr>
          <w:rFonts w:asciiTheme="minorEastAsia" w:hAnsiTheme="minorEastAsia" w:hint="eastAsia"/>
          <w:sz w:val="24"/>
        </w:rPr>
        <w:t>１人当たり委託料単価（税</w:t>
      </w:r>
      <w:r w:rsidR="00CE7875">
        <w:rPr>
          <w:rFonts w:asciiTheme="minorEastAsia" w:hAnsiTheme="minorEastAsia" w:hint="eastAsia"/>
          <w:sz w:val="24"/>
        </w:rPr>
        <w:t>抜</w:t>
      </w:r>
      <w:r>
        <w:rPr>
          <w:rFonts w:asciiTheme="minorEastAsia" w:hAnsiTheme="minorEastAsia" w:hint="eastAsia"/>
          <w:sz w:val="24"/>
        </w:rPr>
        <w:t xml:space="preserve">）　　</w:t>
      </w:r>
      <w:r w:rsidRPr="0085748E">
        <w:rPr>
          <w:rFonts w:asciiTheme="minorEastAsia" w:hAnsiTheme="minorEastAsia" w:hint="eastAsia"/>
          <w:color w:val="FF0000"/>
          <w:sz w:val="24"/>
          <w:u w:val="single"/>
        </w:rPr>
        <w:t xml:space="preserve">　　</w:t>
      </w:r>
      <w:r w:rsidR="0085748E" w:rsidRPr="009F6FEF">
        <w:rPr>
          <w:rFonts w:asciiTheme="minorEastAsia" w:hAnsiTheme="minorEastAsia" w:hint="eastAsia"/>
          <w:color w:val="FF0000"/>
          <w:sz w:val="24"/>
          <w:u w:val="single"/>
        </w:rPr>
        <w:t>（上限</w:t>
      </w:r>
      <w:r w:rsidR="00CE7875">
        <w:rPr>
          <w:rFonts w:asciiTheme="minorEastAsia" w:hAnsiTheme="minorEastAsia" w:hint="eastAsia"/>
          <w:color w:val="FF0000"/>
          <w:sz w:val="24"/>
          <w:u w:val="single"/>
        </w:rPr>
        <w:t>3,000</w:t>
      </w:r>
      <w:r w:rsidR="0085748E" w:rsidRPr="009F6FEF">
        <w:rPr>
          <w:rFonts w:asciiTheme="minorEastAsia" w:hAnsiTheme="minorEastAsia" w:hint="eastAsia"/>
          <w:color w:val="FF0000"/>
          <w:sz w:val="24"/>
          <w:u w:val="single"/>
        </w:rPr>
        <w:t>）</w:t>
      </w:r>
      <w:r w:rsidRPr="0085748E">
        <w:rPr>
          <w:rFonts w:asciiTheme="minorEastAsia" w:hAnsiTheme="minorEastAsia" w:hint="eastAsia"/>
          <w:color w:val="FF0000"/>
          <w:sz w:val="24"/>
          <w:u w:val="single"/>
        </w:rPr>
        <w:t xml:space="preserve">　　</w:t>
      </w:r>
      <w:r>
        <w:rPr>
          <w:rFonts w:asciiTheme="minorEastAsia" w:hAnsiTheme="minorEastAsia" w:hint="eastAsia"/>
          <w:sz w:val="24"/>
          <w:u w:val="single"/>
        </w:rPr>
        <w:t>円</w:t>
      </w:r>
    </w:p>
    <w:p w:rsidR="0053284B" w:rsidRPr="0085748E" w:rsidRDefault="0053284B" w:rsidP="0053284B">
      <w:pPr>
        <w:rPr>
          <w:rFonts w:asciiTheme="minorEastAsia" w:hAnsiTheme="minorEastAsia"/>
          <w:sz w:val="24"/>
          <w:u w:val="single"/>
        </w:rPr>
      </w:pPr>
    </w:p>
    <w:p w:rsidR="0053284B" w:rsidRDefault="0053284B" w:rsidP="0053284B">
      <w:pPr>
        <w:rPr>
          <w:rFonts w:asciiTheme="minorEastAsia" w:hAnsiTheme="minorEastAsia"/>
          <w:sz w:val="24"/>
          <w:u w:val="single"/>
        </w:rPr>
      </w:pPr>
    </w:p>
    <w:p w:rsidR="0053284B" w:rsidRDefault="0053284B" w:rsidP="0053284B">
      <w:pPr>
        <w:rPr>
          <w:rFonts w:asciiTheme="minorEastAsia" w:hAnsiTheme="minorEastAsia"/>
          <w:sz w:val="24"/>
          <w:u w:val="single"/>
        </w:rPr>
      </w:pPr>
    </w:p>
    <w:p w:rsidR="0053284B" w:rsidRPr="0053284B" w:rsidRDefault="0053284B" w:rsidP="0053284B">
      <w:pPr>
        <w:spacing w:line="0" w:lineRule="atLeast"/>
        <w:ind w:firstLineChars="100" w:firstLine="320"/>
        <w:jc w:val="center"/>
        <w:rPr>
          <w:sz w:val="32"/>
          <w:szCs w:val="36"/>
        </w:rPr>
      </w:pPr>
      <w:r w:rsidRPr="0053284B">
        <w:rPr>
          <w:rFonts w:hint="eastAsia"/>
          <w:sz w:val="32"/>
          <w:szCs w:val="36"/>
        </w:rPr>
        <w:t>検査内容表</w:t>
      </w:r>
    </w:p>
    <w:tbl>
      <w:tblPr>
        <w:tblW w:w="7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5"/>
        <w:gridCol w:w="5499"/>
      </w:tblGrid>
      <w:tr w:rsidR="0053284B" w:rsidTr="00096DB0">
        <w:trPr>
          <w:trHeight w:val="377"/>
          <w:jc w:val="center"/>
        </w:trPr>
        <w:tc>
          <w:tcPr>
            <w:tcW w:w="2235" w:type="dxa"/>
            <w:shd w:val="clear" w:color="auto" w:fill="D9D9D9" w:themeFill="background1" w:themeFillShade="D9"/>
            <w:vAlign w:val="center"/>
          </w:tcPr>
          <w:p w:rsidR="0053284B" w:rsidRDefault="0053284B" w:rsidP="00096DB0">
            <w:pPr>
              <w:spacing w:line="0" w:lineRule="atLeast"/>
              <w:jc w:val="center"/>
            </w:pPr>
            <w:r>
              <w:rPr>
                <w:rFonts w:hint="eastAsia"/>
              </w:rPr>
              <w:t>区　分</w:t>
            </w:r>
          </w:p>
        </w:tc>
        <w:tc>
          <w:tcPr>
            <w:tcW w:w="5499" w:type="dxa"/>
            <w:shd w:val="clear" w:color="auto" w:fill="D9D9D9" w:themeFill="background1" w:themeFillShade="D9"/>
            <w:vAlign w:val="center"/>
          </w:tcPr>
          <w:p w:rsidR="0053284B" w:rsidRDefault="0053284B" w:rsidP="00096DB0">
            <w:pPr>
              <w:spacing w:line="0" w:lineRule="atLeast"/>
              <w:jc w:val="center"/>
            </w:pPr>
            <w:r>
              <w:rPr>
                <w:rFonts w:hint="eastAsia"/>
              </w:rPr>
              <w:t>内　　容</w:t>
            </w:r>
          </w:p>
        </w:tc>
      </w:tr>
      <w:tr w:rsidR="0053284B" w:rsidTr="00096DB0">
        <w:trPr>
          <w:trHeight w:val="397"/>
          <w:jc w:val="center"/>
        </w:trPr>
        <w:tc>
          <w:tcPr>
            <w:tcW w:w="2235" w:type="dxa"/>
            <w:shd w:val="clear" w:color="auto" w:fill="auto"/>
            <w:vAlign w:val="center"/>
          </w:tcPr>
          <w:p w:rsidR="0053284B" w:rsidRDefault="0053284B" w:rsidP="00096DB0">
            <w:pPr>
              <w:spacing w:line="0" w:lineRule="atLeast"/>
              <w:jc w:val="center"/>
            </w:pPr>
            <w:r>
              <w:rPr>
                <w:rFonts w:hint="eastAsia"/>
              </w:rPr>
              <w:t>計測</w:t>
            </w:r>
          </w:p>
        </w:tc>
        <w:tc>
          <w:tcPr>
            <w:tcW w:w="5499" w:type="dxa"/>
            <w:shd w:val="clear" w:color="auto" w:fill="auto"/>
            <w:vAlign w:val="center"/>
          </w:tcPr>
          <w:p w:rsidR="0053284B" w:rsidRDefault="0053284B" w:rsidP="00096DB0">
            <w:pPr>
              <w:spacing w:line="0" w:lineRule="atLeast"/>
              <w:jc w:val="center"/>
            </w:pPr>
            <w:r>
              <w:rPr>
                <w:rFonts w:hint="eastAsia"/>
              </w:rPr>
              <w:t>身長、体重、ＢＭＩ、腹囲、血圧</w:t>
            </w:r>
          </w:p>
        </w:tc>
      </w:tr>
      <w:tr w:rsidR="0053284B" w:rsidTr="00096DB0">
        <w:trPr>
          <w:trHeight w:val="397"/>
          <w:jc w:val="center"/>
        </w:trPr>
        <w:tc>
          <w:tcPr>
            <w:tcW w:w="2235" w:type="dxa"/>
            <w:shd w:val="clear" w:color="auto" w:fill="auto"/>
            <w:vAlign w:val="center"/>
          </w:tcPr>
          <w:p w:rsidR="0053284B" w:rsidRDefault="0053284B" w:rsidP="00096DB0">
            <w:pPr>
              <w:spacing w:line="0" w:lineRule="atLeast"/>
              <w:jc w:val="center"/>
            </w:pPr>
            <w:r>
              <w:rPr>
                <w:rFonts w:hint="eastAsia"/>
              </w:rPr>
              <w:t>生化学検査</w:t>
            </w:r>
          </w:p>
        </w:tc>
        <w:tc>
          <w:tcPr>
            <w:tcW w:w="5499" w:type="dxa"/>
            <w:shd w:val="clear" w:color="auto" w:fill="auto"/>
            <w:vAlign w:val="center"/>
          </w:tcPr>
          <w:p w:rsidR="0053284B" w:rsidRDefault="0053284B" w:rsidP="00096DB0">
            <w:pPr>
              <w:ind w:leftChars="100" w:left="210"/>
              <w:jc w:val="left"/>
            </w:pPr>
            <w:r>
              <w:rPr>
                <w:rFonts w:hint="eastAsia"/>
              </w:rPr>
              <w:t>空腹時血糖（※）、総コレステロール、中性脂肪、</w:t>
            </w:r>
          </w:p>
          <w:p w:rsidR="0053284B" w:rsidRDefault="0053284B" w:rsidP="00096DB0">
            <w:pPr>
              <w:ind w:leftChars="100" w:left="210"/>
              <w:jc w:val="left"/>
            </w:pPr>
            <w:r>
              <w:rPr>
                <w:rFonts w:hint="eastAsia"/>
              </w:rPr>
              <w:t>ＨＤＬコレステロール、ＬＤＬコレステロール、</w:t>
            </w:r>
          </w:p>
          <w:p w:rsidR="0053284B" w:rsidRPr="007649AC" w:rsidRDefault="0053284B" w:rsidP="00096DB0">
            <w:pPr>
              <w:ind w:leftChars="100" w:left="210"/>
              <w:jc w:val="left"/>
            </w:pPr>
            <w:r>
              <w:rPr>
                <w:rFonts w:hint="eastAsia"/>
              </w:rPr>
              <w:t>ＧＯＴ（ＡＳＴ）、ＧＰＴ（ＡＳＴ）、γ－ＧＴＰ</w:t>
            </w:r>
          </w:p>
        </w:tc>
      </w:tr>
      <w:tr w:rsidR="0053284B" w:rsidTr="00096DB0">
        <w:trPr>
          <w:trHeight w:val="397"/>
          <w:jc w:val="center"/>
        </w:trPr>
        <w:tc>
          <w:tcPr>
            <w:tcW w:w="2235" w:type="dxa"/>
            <w:shd w:val="clear" w:color="auto" w:fill="auto"/>
            <w:vAlign w:val="center"/>
          </w:tcPr>
          <w:p w:rsidR="0053284B" w:rsidRDefault="0053284B" w:rsidP="00096DB0">
            <w:pPr>
              <w:spacing w:line="0" w:lineRule="atLeast"/>
              <w:jc w:val="center"/>
            </w:pPr>
            <w:r>
              <w:rPr>
                <w:rFonts w:hint="eastAsia"/>
              </w:rPr>
              <w:t>尿検査</w:t>
            </w:r>
          </w:p>
        </w:tc>
        <w:tc>
          <w:tcPr>
            <w:tcW w:w="5499" w:type="dxa"/>
            <w:shd w:val="clear" w:color="auto" w:fill="auto"/>
            <w:vAlign w:val="center"/>
          </w:tcPr>
          <w:p w:rsidR="0053284B" w:rsidRDefault="0053284B" w:rsidP="00096DB0">
            <w:pPr>
              <w:jc w:val="center"/>
            </w:pPr>
            <w:r>
              <w:rPr>
                <w:rFonts w:hint="eastAsia"/>
              </w:rPr>
              <w:t>尿糖、尿蛋白</w:t>
            </w:r>
          </w:p>
        </w:tc>
      </w:tr>
    </w:tbl>
    <w:p w:rsidR="0053284B" w:rsidRDefault="0053284B" w:rsidP="0053284B">
      <w:pPr>
        <w:ind w:firstLineChars="300" w:firstLine="630"/>
        <w:jc w:val="left"/>
        <w:rPr>
          <w:szCs w:val="24"/>
        </w:rPr>
      </w:pPr>
      <w:r w:rsidRPr="007649AC">
        <w:rPr>
          <w:rFonts w:hint="eastAsia"/>
          <w:szCs w:val="24"/>
        </w:rPr>
        <w:t>※空腹時の採血ができない場合は、ヘモグロビンＡ１Ｃ検査に代えること</w:t>
      </w:r>
      <w:r>
        <w:rPr>
          <w:rFonts w:hint="eastAsia"/>
          <w:szCs w:val="24"/>
        </w:rPr>
        <w:t>とする</w:t>
      </w:r>
      <w:r w:rsidRPr="007649AC">
        <w:rPr>
          <w:rFonts w:hint="eastAsia"/>
          <w:szCs w:val="24"/>
        </w:rPr>
        <w:t>。</w:t>
      </w:r>
    </w:p>
    <w:p w:rsidR="0053284B" w:rsidRPr="00A413CA" w:rsidRDefault="0053284B" w:rsidP="0053284B">
      <w:pPr>
        <w:rPr>
          <w:rFonts w:asciiTheme="minorEastAsia" w:hAnsiTheme="minorEastAsia"/>
          <w:sz w:val="24"/>
        </w:rPr>
      </w:pPr>
    </w:p>
    <w:sectPr w:rsidR="0053284B" w:rsidRPr="00A413CA" w:rsidSect="0042036A">
      <w:headerReference w:type="default" r:id="rId6"/>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F77" w:rsidRDefault="00E64F77" w:rsidP="00BB025B">
      <w:r>
        <w:separator/>
      </w:r>
    </w:p>
  </w:endnote>
  <w:endnote w:type="continuationSeparator" w:id="0">
    <w:p w:rsidR="00E64F77" w:rsidRDefault="00E64F77" w:rsidP="00BB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F77" w:rsidRDefault="00E64F77" w:rsidP="00BB025B">
      <w:r>
        <w:separator/>
      </w:r>
    </w:p>
  </w:footnote>
  <w:footnote w:type="continuationSeparator" w:id="0">
    <w:p w:rsidR="00E64F77" w:rsidRDefault="00E64F77" w:rsidP="00BB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875" w:rsidRPr="00CE7875" w:rsidRDefault="00CE7875" w:rsidP="00CE78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F77"/>
    <w:rsid w:val="001030EA"/>
    <w:rsid w:val="00264970"/>
    <w:rsid w:val="00276A41"/>
    <w:rsid w:val="002C39B5"/>
    <w:rsid w:val="00332A71"/>
    <w:rsid w:val="00391812"/>
    <w:rsid w:val="00407523"/>
    <w:rsid w:val="0042036A"/>
    <w:rsid w:val="00433C3D"/>
    <w:rsid w:val="004F27DE"/>
    <w:rsid w:val="00521DC6"/>
    <w:rsid w:val="0053284B"/>
    <w:rsid w:val="00553357"/>
    <w:rsid w:val="0058661B"/>
    <w:rsid w:val="005D1151"/>
    <w:rsid w:val="005E64C8"/>
    <w:rsid w:val="006E214B"/>
    <w:rsid w:val="007A39C2"/>
    <w:rsid w:val="00816A3E"/>
    <w:rsid w:val="0085748E"/>
    <w:rsid w:val="009F61D1"/>
    <w:rsid w:val="009F6FEF"/>
    <w:rsid w:val="00A413CA"/>
    <w:rsid w:val="00A60F77"/>
    <w:rsid w:val="00BB025B"/>
    <w:rsid w:val="00BB2B62"/>
    <w:rsid w:val="00BD0C2E"/>
    <w:rsid w:val="00BD0E59"/>
    <w:rsid w:val="00C14D73"/>
    <w:rsid w:val="00CA21FB"/>
    <w:rsid w:val="00CE7875"/>
    <w:rsid w:val="00CF433B"/>
    <w:rsid w:val="00E11512"/>
    <w:rsid w:val="00E64F77"/>
    <w:rsid w:val="00FA4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951763F"/>
  <w15:docId w15:val="{759F8E2E-FFD0-4102-9AEE-23AED831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F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25B"/>
    <w:pPr>
      <w:tabs>
        <w:tab w:val="center" w:pos="4252"/>
        <w:tab w:val="right" w:pos="8504"/>
      </w:tabs>
      <w:snapToGrid w:val="0"/>
    </w:pPr>
  </w:style>
  <w:style w:type="character" w:customStyle="1" w:styleId="a4">
    <w:name w:val="ヘッダー (文字)"/>
    <w:basedOn w:val="a0"/>
    <w:link w:val="a3"/>
    <w:uiPriority w:val="99"/>
    <w:rsid w:val="00BB025B"/>
  </w:style>
  <w:style w:type="paragraph" w:styleId="a5">
    <w:name w:val="footer"/>
    <w:basedOn w:val="a"/>
    <w:link w:val="a6"/>
    <w:uiPriority w:val="99"/>
    <w:unhideWhenUsed/>
    <w:rsid w:val="00BB025B"/>
    <w:pPr>
      <w:tabs>
        <w:tab w:val="center" w:pos="4252"/>
        <w:tab w:val="right" w:pos="8504"/>
      </w:tabs>
      <w:snapToGrid w:val="0"/>
    </w:pPr>
  </w:style>
  <w:style w:type="character" w:customStyle="1" w:styleId="a6">
    <w:name w:val="フッター (文字)"/>
    <w:basedOn w:val="a0"/>
    <w:link w:val="a5"/>
    <w:uiPriority w:val="99"/>
    <w:rsid w:val="00BB025B"/>
  </w:style>
  <w:style w:type="table" w:styleId="a7">
    <w:name w:val="Table Grid"/>
    <w:basedOn w:val="a1"/>
    <w:uiPriority w:val="59"/>
    <w:rsid w:val="00E64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332A71"/>
    <w:pPr>
      <w:jc w:val="center"/>
    </w:pPr>
    <w:rPr>
      <w:sz w:val="24"/>
      <w:szCs w:val="24"/>
    </w:rPr>
  </w:style>
  <w:style w:type="character" w:customStyle="1" w:styleId="a9">
    <w:name w:val="記 (文字)"/>
    <w:basedOn w:val="a0"/>
    <w:link w:val="a8"/>
    <w:uiPriority w:val="99"/>
    <w:rsid w:val="00332A71"/>
    <w:rPr>
      <w:sz w:val="24"/>
      <w:szCs w:val="24"/>
    </w:rPr>
  </w:style>
  <w:style w:type="paragraph" w:styleId="aa">
    <w:name w:val="Closing"/>
    <w:basedOn w:val="a"/>
    <w:link w:val="ab"/>
    <w:uiPriority w:val="99"/>
    <w:unhideWhenUsed/>
    <w:rsid w:val="00332A71"/>
    <w:pPr>
      <w:jc w:val="right"/>
    </w:pPr>
    <w:rPr>
      <w:sz w:val="24"/>
      <w:szCs w:val="24"/>
    </w:rPr>
  </w:style>
  <w:style w:type="character" w:customStyle="1" w:styleId="ab">
    <w:name w:val="結語 (文字)"/>
    <w:basedOn w:val="a0"/>
    <w:link w:val="aa"/>
    <w:uiPriority w:val="99"/>
    <w:rsid w:val="00332A71"/>
    <w:rPr>
      <w:sz w:val="24"/>
      <w:szCs w:val="24"/>
    </w:rPr>
  </w:style>
  <w:style w:type="paragraph" w:styleId="ac">
    <w:name w:val="Balloon Text"/>
    <w:basedOn w:val="a"/>
    <w:link w:val="ad"/>
    <w:uiPriority w:val="99"/>
    <w:semiHidden/>
    <w:unhideWhenUsed/>
    <w:rsid w:val="00816A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6A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全国健康保険協会</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髙田　和伸</dc:creator>
  <cp:lastModifiedBy>河合　優衣</cp:lastModifiedBy>
  <cp:revision>6</cp:revision>
  <cp:lastPrinted>2019-03-01T02:02:00Z</cp:lastPrinted>
  <dcterms:created xsi:type="dcterms:W3CDTF">2019-02-27T05:54:00Z</dcterms:created>
  <dcterms:modified xsi:type="dcterms:W3CDTF">2023-10-20T07:36:00Z</dcterms:modified>
</cp:coreProperties>
</file>