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36" w:rsidRDefault="00F67936" w:rsidP="00F67936">
      <w:pPr>
        <w:widowControl/>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様式３</w:t>
      </w:r>
      <w:r w:rsidR="00513174">
        <w:rPr>
          <w:rFonts w:asciiTheme="majorEastAsia" w:eastAsiaTheme="majorEastAsia" w:hAnsiTheme="majorEastAsia" w:hint="eastAsia"/>
          <w:b/>
          <w:sz w:val="24"/>
          <w:szCs w:val="24"/>
        </w:rPr>
        <w:t>（新規）</w:t>
      </w:r>
    </w:p>
    <w:p w:rsidR="00AB0369" w:rsidRDefault="00AB0369" w:rsidP="00D1663F">
      <w:pPr>
        <w:widowControl/>
        <w:jc w:val="right"/>
        <w:rPr>
          <w:rFonts w:asciiTheme="majorEastAsia" w:eastAsiaTheme="majorEastAsia" w:hAnsiTheme="majorEastAsia"/>
          <w:b/>
          <w:sz w:val="24"/>
          <w:szCs w:val="24"/>
        </w:rPr>
      </w:pPr>
    </w:p>
    <w:p w:rsidR="00F67936" w:rsidRDefault="00F67936" w:rsidP="00D1663F">
      <w:pPr>
        <w:widowControl/>
        <w:jc w:val="right"/>
        <w:rPr>
          <w:rFonts w:asciiTheme="majorEastAsia" w:eastAsiaTheme="majorEastAsia" w:hAnsiTheme="majorEastAsia"/>
          <w:b/>
          <w:sz w:val="24"/>
          <w:szCs w:val="24"/>
        </w:rPr>
      </w:pPr>
    </w:p>
    <w:p w:rsidR="00F67936" w:rsidRDefault="00F67936" w:rsidP="00D1663F">
      <w:pPr>
        <w:widowControl/>
        <w:jc w:val="right"/>
        <w:rPr>
          <w:rFonts w:asciiTheme="majorEastAsia" w:eastAsiaTheme="majorEastAsia" w:hAnsiTheme="majorEastAsia"/>
          <w:b/>
          <w:sz w:val="24"/>
          <w:szCs w:val="24"/>
        </w:rPr>
      </w:pPr>
    </w:p>
    <w:p w:rsidR="00F67936" w:rsidRDefault="00F67936" w:rsidP="00D1663F">
      <w:pPr>
        <w:widowControl/>
        <w:jc w:val="right"/>
        <w:rPr>
          <w:rFonts w:asciiTheme="majorEastAsia" w:eastAsiaTheme="majorEastAsia" w:hAnsiTheme="majorEastAsia"/>
          <w:b/>
          <w:sz w:val="24"/>
          <w:szCs w:val="24"/>
        </w:rPr>
      </w:pPr>
    </w:p>
    <w:p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rsidR="00D1663F" w:rsidRDefault="00D1663F" w:rsidP="00671470">
      <w:pPr>
        <w:widowControl/>
        <w:jc w:val="center"/>
        <w:rPr>
          <w:rFonts w:asciiTheme="majorEastAsia" w:eastAsiaTheme="majorEastAsia" w:hAnsiTheme="majorEastAsia"/>
          <w:sz w:val="24"/>
          <w:szCs w:val="24"/>
        </w:rPr>
      </w:pPr>
    </w:p>
    <w:p w:rsidR="00671470" w:rsidRDefault="00671470" w:rsidP="00671470">
      <w:pPr>
        <w:widowControl/>
        <w:jc w:val="center"/>
        <w:rPr>
          <w:rFonts w:asciiTheme="majorEastAsia" w:eastAsiaTheme="majorEastAsia" w:hAnsiTheme="majorEastAsia"/>
          <w:sz w:val="24"/>
          <w:szCs w:val="24"/>
        </w:rPr>
      </w:pPr>
    </w:p>
    <w:p w:rsidR="00671470" w:rsidRPr="00D1663F" w:rsidRDefault="00671470" w:rsidP="00671470">
      <w:pPr>
        <w:widowControl/>
        <w:jc w:val="center"/>
        <w:rPr>
          <w:rFonts w:asciiTheme="majorEastAsia" w:eastAsiaTheme="majorEastAsia" w:hAnsiTheme="majorEastAsia"/>
          <w:sz w:val="24"/>
          <w:szCs w:val="24"/>
        </w:rPr>
      </w:pPr>
    </w:p>
    <w:p w:rsidR="00D1663F" w:rsidRPr="00671470" w:rsidRDefault="00C974E5" w:rsidP="0067147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rsidR="00D1663F" w:rsidRPr="00671470" w:rsidRDefault="00D1663F" w:rsidP="00671470">
      <w:pPr>
        <w:widowControl/>
        <w:jc w:val="center"/>
        <w:rPr>
          <w:rFonts w:ascii="HG丸ｺﾞｼｯｸM-PRO" w:eastAsia="HG丸ｺﾞｼｯｸM-PRO" w:hAnsi="HG丸ｺﾞｼｯｸM-PRO"/>
          <w:sz w:val="36"/>
          <w:szCs w:val="36"/>
        </w:rPr>
      </w:pPr>
    </w:p>
    <w:p w:rsidR="007643A2" w:rsidRDefault="007643A2" w:rsidP="00671470">
      <w:pPr>
        <w:widowControl/>
        <w:jc w:val="center"/>
        <w:rPr>
          <w:rFonts w:ascii="HG丸ｺﾞｼｯｸM-PRO" w:eastAsia="HG丸ｺﾞｼｯｸM-PRO" w:hAnsi="HG丸ｺﾞｼｯｸM-PRO"/>
          <w:sz w:val="36"/>
          <w:szCs w:val="36"/>
        </w:rPr>
      </w:pPr>
    </w:p>
    <w:p w:rsidR="007643A2" w:rsidRPr="001B4229" w:rsidRDefault="007643A2" w:rsidP="00671470">
      <w:pPr>
        <w:widowControl/>
        <w:jc w:val="center"/>
        <w:rPr>
          <w:rFonts w:ascii="HG丸ｺﾞｼｯｸM-PRO" w:eastAsia="HG丸ｺﾞｼｯｸM-PRO" w:hAnsi="HG丸ｺﾞｼｯｸM-PRO"/>
          <w:sz w:val="36"/>
          <w:szCs w:val="36"/>
        </w:rPr>
      </w:pPr>
    </w:p>
    <w:p w:rsidR="00A168F3" w:rsidRPr="00EF05E2" w:rsidRDefault="00326822" w:rsidP="00A168F3">
      <w:pPr>
        <w:keepNext/>
        <w:widowControl/>
        <w:jc w:val="center"/>
        <w:rPr>
          <w:rFonts w:ascii="HG丸ｺﾞｼｯｸM-PRO" w:eastAsia="HG丸ｺﾞｼｯｸM-PRO" w:hAnsi="HG丸ｺﾞｼｯｸM-PRO"/>
          <w:w w:val="200"/>
          <w:sz w:val="28"/>
          <w:szCs w:val="28"/>
        </w:rPr>
      </w:pPr>
      <w:r>
        <w:rPr>
          <w:rFonts w:ascii="HG丸ｺﾞｼｯｸM-PRO" w:eastAsia="HG丸ｺﾞｼｯｸM-PRO" w:hAnsi="HG丸ｺﾞｼｯｸM-PRO" w:hint="eastAsia"/>
          <w:sz w:val="36"/>
          <w:szCs w:val="36"/>
        </w:rPr>
        <w:t>令和</w:t>
      </w:r>
      <w:r w:rsidR="00D1663F"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日</w:t>
      </w:r>
      <w:r w:rsidR="00D1663F" w:rsidRPr="00D1663F">
        <w:rPr>
          <w:rFonts w:asciiTheme="majorEastAsia" w:eastAsiaTheme="majorEastAsia" w:hAnsiTheme="majorEastAsia"/>
          <w:sz w:val="24"/>
          <w:szCs w:val="24"/>
        </w:rPr>
        <w:br w:type="page"/>
      </w:r>
      <w:r w:rsidR="00A168F3" w:rsidRPr="005565C0">
        <w:rPr>
          <w:rFonts w:ascii="HG丸ｺﾞｼｯｸM-PRO" w:eastAsia="HG丸ｺﾞｼｯｸM-PRO" w:hAnsi="HG丸ｺﾞｼｯｸM-PRO" w:hint="eastAsia"/>
          <w:w w:val="200"/>
          <w:sz w:val="28"/>
          <w:szCs w:val="28"/>
        </w:rPr>
        <w:lastRenderedPageBreak/>
        <w:t>調　　査　　票</w:t>
      </w:r>
    </w:p>
    <w:tbl>
      <w:tblPr>
        <w:tblStyle w:val="a3"/>
        <w:tblW w:w="0" w:type="auto"/>
        <w:tblLook w:val="04A0" w:firstRow="1" w:lastRow="0" w:firstColumn="1" w:lastColumn="0" w:noHBand="0" w:noVBand="1"/>
      </w:tblPr>
      <w:tblGrid>
        <w:gridCol w:w="1882"/>
        <w:gridCol w:w="26"/>
        <w:gridCol w:w="5050"/>
        <w:gridCol w:w="26"/>
        <w:gridCol w:w="1850"/>
        <w:gridCol w:w="87"/>
        <w:gridCol w:w="1881"/>
        <w:gridCol w:w="86"/>
        <w:gridCol w:w="3839"/>
        <w:gridCol w:w="81"/>
      </w:tblGrid>
      <w:tr w:rsidR="00A168F3" w:rsidTr="00577384">
        <w:trPr>
          <w:gridAfter w:val="1"/>
          <w:wAfter w:w="82" w:type="dxa"/>
          <w:trHeight w:val="907"/>
        </w:trPr>
        <w:tc>
          <w:tcPr>
            <w:tcW w:w="1928" w:type="dxa"/>
            <w:gridSpan w:val="2"/>
            <w:tcBorders>
              <w:top w:val="single" w:sz="18" w:space="0" w:color="auto"/>
              <w:left w:val="single" w:sz="18" w:space="0" w:color="auto"/>
              <w:bottom w:val="single" w:sz="18" w:space="0" w:color="auto"/>
            </w:tcBorders>
            <w:vAlign w:val="center"/>
          </w:tcPr>
          <w:p w:rsidR="00A168F3" w:rsidRPr="00EF05E2"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740772" w:rsidRDefault="00A168F3" w:rsidP="00577384">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740772" w:rsidRDefault="00A168F3" w:rsidP="00577384">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rsidR="00A168F3"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2"/>
            <w:tcBorders>
              <w:top w:val="single" w:sz="18" w:space="0" w:color="auto"/>
              <w:bottom w:val="single" w:sz="18" w:space="0" w:color="auto"/>
              <w:right w:val="single" w:sz="18" w:space="0" w:color="auto"/>
            </w:tcBorders>
            <w:vAlign w:val="center"/>
          </w:tcPr>
          <w:p w:rsidR="00A168F3" w:rsidRPr="00EF05E2" w:rsidRDefault="00A168F3" w:rsidP="00577384">
            <w:pPr>
              <w:widowControl/>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gridAfter w:val="1"/>
          <w:wAfter w:w="82" w:type="dxa"/>
        </w:trPr>
        <w:tc>
          <w:tcPr>
            <w:tcW w:w="1928" w:type="dxa"/>
            <w:gridSpan w:val="2"/>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tcPr>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A168F3" w:rsidRPr="00EF05E2" w:rsidRDefault="00A168F3" w:rsidP="00577384">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rsidR="00A168F3" w:rsidRDefault="00A168F3" w:rsidP="00577384">
            <w:pPr>
              <w:widowControl/>
              <w:spacing w:line="0" w:lineRule="atLeast"/>
              <w:jc w:val="left"/>
              <w:rPr>
                <w:rFonts w:ascii="HG丸ｺﾞｼｯｸM-PRO" w:hAnsi="HG丸ｺﾞｼｯｸM-PRO"/>
                <w:sz w:val="20"/>
                <w:szCs w:val="20"/>
              </w:rPr>
            </w:pPr>
          </w:p>
        </w:tc>
        <w:tc>
          <w:tcPr>
            <w:tcW w:w="3975" w:type="dxa"/>
            <w:gridSpan w:val="2"/>
            <w:vMerge w:val="restart"/>
            <w:tcBorders>
              <w:top w:val="single" w:sz="18" w:space="0" w:color="auto"/>
              <w:right w:val="single" w:sz="18" w:space="0" w:color="auto"/>
            </w:tcBorders>
            <w:vAlign w:val="center"/>
          </w:tcPr>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特定保健指導を実施する各施設において、動機づけ支援及び積極的支援の実施その他の特定保健指導に係る業務全般を統括管理する者は、常勤の医師、保健師又は</w:t>
            </w:r>
            <w:r w:rsidRPr="00EF05E2">
              <w:rPr>
                <w:rFonts w:ascii="HG丸ｺﾞｼｯｸM-PRO" w:hAnsi="HG丸ｺﾞｼｯｸM-PRO" w:hint="eastAsia"/>
                <w:sz w:val="20"/>
                <w:szCs w:val="20"/>
              </w:rPr>
              <w:t>管理栄養士であること。</w:t>
            </w:r>
          </w:p>
          <w:p w:rsidR="00A168F3" w:rsidRPr="0046792C"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また、常勤の管理者が置かれていること。ただし、管理上支障がない場合は、保健指導機関の他の職務に従事し、又は同一の敷地内にある他の事業所、施設等の職務に従事することができるものとする。</w:t>
            </w:r>
          </w:p>
        </w:tc>
      </w:tr>
      <w:tr w:rsidR="00A168F3" w:rsidTr="00577384">
        <w:trPr>
          <w:gridAfter w:val="1"/>
          <w:wAfter w:w="82" w:type="dxa"/>
          <w:trHeight w:val="930"/>
        </w:trPr>
        <w:tc>
          <w:tcPr>
            <w:tcW w:w="1928" w:type="dxa"/>
            <w:gridSpan w:val="2"/>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rsidR="00A168F3" w:rsidRDefault="00A168F3" w:rsidP="00577384">
            <w:pPr>
              <w:widowControl/>
              <w:jc w:val="left"/>
              <w:rPr>
                <w:rFonts w:ascii="HG丸ｺﾞｼｯｸM-PRO" w:hAnsi="HG丸ｺﾞｼｯｸM-PRO"/>
                <w:sz w:val="20"/>
                <w:szCs w:val="20"/>
              </w:rPr>
            </w:pPr>
          </w:p>
          <w:p w:rsidR="00A168F3" w:rsidRDefault="00A168F3" w:rsidP="00577384">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Pr="006249EE" w:rsidRDefault="00A168F3" w:rsidP="00577384">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75" w:type="dxa"/>
            <w:gridSpan w:val="2"/>
            <w:vMerge/>
            <w:tcBorders>
              <w:bottom w:val="dotted" w:sz="4" w:space="0" w:color="auto"/>
              <w:righ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r>
      <w:tr w:rsidR="00A168F3" w:rsidTr="00577384">
        <w:trPr>
          <w:gridAfter w:val="1"/>
          <w:wAfter w:w="82" w:type="dxa"/>
          <w:trHeight w:val="2775"/>
        </w:trPr>
        <w:tc>
          <w:tcPr>
            <w:tcW w:w="1928" w:type="dxa"/>
            <w:gridSpan w:val="2"/>
            <w:vMerge/>
            <w:tcBorders>
              <w:left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rsidR="00A168F3" w:rsidRDefault="00A168F3" w:rsidP="00577384">
            <w:pPr>
              <w:widowControl/>
              <w:jc w:val="left"/>
              <w:rPr>
                <w:rFonts w:ascii="HG丸ｺﾞｼｯｸM-PRO" w:hAnsi="HG丸ｺﾞｼｯｸM-PRO"/>
                <w:sz w:val="20"/>
                <w:szCs w:val="20"/>
              </w:rPr>
            </w:pP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rsidR="00A168F3" w:rsidRDefault="00A168F3" w:rsidP="00577384">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rsidR="00A168F3" w:rsidRDefault="00A168F3" w:rsidP="00577384">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A168F3" w:rsidRDefault="00A168F3" w:rsidP="00577384">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dotted" w:sz="4" w:space="0" w:color="auto"/>
              <w:right w:val="single" w:sz="18" w:space="0" w:color="auto"/>
            </w:tcBorders>
            <w:vAlign w:val="center"/>
          </w:tcPr>
          <w:p w:rsidR="00A168F3" w:rsidRPr="00D14FDC" w:rsidRDefault="00A168F3" w:rsidP="00577384">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「動機づけ支援」、「積極的支援」において、(1)初回の面接、(2)</w:t>
            </w:r>
            <w:r>
              <w:rPr>
                <w:rFonts w:ascii="HG丸ｺﾞｼｯｸM-PRO" w:hAnsi="HG丸ｺﾞｼｯｸM-PRO" w:hint="eastAsia"/>
                <w:sz w:val="20"/>
                <w:szCs w:val="20"/>
              </w:rPr>
              <w:t>対象者の行動目標・支援計画の作成、</w:t>
            </w:r>
            <w:r w:rsidRPr="00D14FDC">
              <w:rPr>
                <w:rFonts w:ascii="HG丸ｺﾞｼｯｸM-PRO" w:hAnsi="HG丸ｺﾞｼｯｸM-PRO" w:hint="eastAsia"/>
                <w:sz w:val="20"/>
                <w:szCs w:val="20"/>
              </w:rPr>
              <w:t>(3)保健指導の評価に関する業務を</w:t>
            </w:r>
            <w:r>
              <w:rPr>
                <w:rFonts w:ascii="HG丸ｺﾞｼｯｸM-PRO" w:hAnsi="HG丸ｺﾞｼｯｸM-PRO" w:hint="eastAsia"/>
                <w:sz w:val="20"/>
                <w:szCs w:val="20"/>
              </w:rPr>
              <w:t>行うものは、医師、保健師、管理栄養士であること。（ただし、高確法</w:t>
            </w:r>
            <w:r w:rsidRPr="00D14FDC">
              <w:rPr>
                <w:rFonts w:ascii="HG丸ｺﾞｼｯｸM-PRO" w:hAnsi="HG丸ｺﾞｼｯｸM-PRO" w:hint="eastAsia"/>
                <w:sz w:val="20"/>
                <w:szCs w:val="20"/>
              </w:rPr>
              <w:t>施行後5年間に限り、一定の保健指導の実務経験のある看護師も行うことができる。）</w:t>
            </w:r>
          </w:p>
        </w:tc>
      </w:tr>
      <w:tr w:rsidR="00A168F3" w:rsidTr="00577384">
        <w:trPr>
          <w:gridAfter w:val="1"/>
          <w:wAfter w:w="82" w:type="dxa"/>
          <w:trHeight w:val="1549"/>
        </w:trPr>
        <w:tc>
          <w:tcPr>
            <w:tcW w:w="1928" w:type="dxa"/>
            <w:gridSpan w:val="2"/>
            <w:vMerge/>
            <w:tcBorders>
              <w:left w:val="single" w:sz="18" w:space="0" w:color="auto"/>
              <w:bottom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tcPr>
          <w:p w:rsidR="00A168F3" w:rsidRDefault="00A168F3" w:rsidP="00577384">
            <w:pPr>
              <w:widowControl/>
              <w:spacing w:line="0" w:lineRule="atLeast"/>
              <w:jc w:val="left"/>
              <w:rPr>
                <w:rFonts w:ascii="HG丸ｺﾞｼｯｸM-PRO" w:hAnsi="HG丸ｺﾞｼｯｸM-PRO"/>
                <w:sz w:val="20"/>
                <w:szCs w:val="20"/>
              </w:rPr>
            </w:pPr>
          </w:p>
          <w:p w:rsidR="00A168F3" w:rsidRDefault="00A168F3" w:rsidP="00577384">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rsidR="00A168F3" w:rsidRDefault="00A168F3" w:rsidP="00577384">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A168F3" w:rsidRDefault="00A168F3" w:rsidP="00577384">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rsidR="00A168F3" w:rsidRDefault="00A168F3" w:rsidP="00577384">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single" w:sz="18" w:space="0" w:color="auto"/>
              <w:right w:val="single" w:sz="18" w:space="0" w:color="auto"/>
            </w:tcBorders>
            <w:vAlign w:val="center"/>
          </w:tcPr>
          <w:p w:rsidR="00A168F3" w:rsidRPr="00D14FDC" w:rsidRDefault="00A168F3" w:rsidP="00577384">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対象者ごとに支援計画の実施について統括的な責任を持つ医師、保健師、管理栄養士が決められていること</w:t>
            </w:r>
          </w:p>
        </w:tc>
      </w:tr>
      <w:tr w:rsidR="00A168F3" w:rsidTr="00577384">
        <w:trPr>
          <w:trHeight w:val="907"/>
        </w:trPr>
        <w:tc>
          <w:tcPr>
            <w:tcW w:w="1902"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3"/>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2"/>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2579"/>
        </w:trPr>
        <w:tc>
          <w:tcPr>
            <w:tcW w:w="1902"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vAlign w:val="center"/>
          </w:tcPr>
          <w:p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医師、保健師または管理栄養士（一定の実務経験を有する看護師を含む）</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A168F3" w:rsidRPr="007F46B7" w:rsidRDefault="00A168F3" w:rsidP="00577384">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　「事業場における労働者の健康保持増進のための指針」（ＴＨＰ指針）に基づく産業栄養指導者または産業保健指導者であり、所定の研修を受講した者</w:t>
            </w:r>
          </w:p>
        </w:tc>
        <w:tc>
          <w:tcPr>
            <w:tcW w:w="1984" w:type="dxa"/>
            <w:gridSpan w:val="3"/>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single" w:sz="18" w:space="0" w:color="auto"/>
              <w:bottom w:val="dotted" w:sz="4" w:space="0" w:color="auto"/>
              <w:right w:val="single" w:sz="18" w:space="0" w:color="auto"/>
            </w:tcBorders>
            <w:vAlign w:val="center"/>
          </w:tcPr>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「動機づけ支援」や「積極的支援」のプログラムのうち、対象者の支援計画に基づく食生活に関する実践的指導は、管理栄養士その他の食生活に関する専門的知識及び技術を有する者により提供されること。</w:t>
            </w:r>
          </w:p>
          <w:p w:rsidR="00A168F3" w:rsidRPr="00EF05E2" w:rsidRDefault="00A168F3" w:rsidP="00577384">
            <w:pPr>
              <w:widowControl/>
              <w:spacing w:line="0" w:lineRule="atLeast"/>
              <w:rPr>
                <w:rFonts w:ascii="HG丸ｺﾞｼｯｸM-PRO" w:hAnsi="HG丸ｺﾞｼｯｸM-PRO"/>
                <w:sz w:val="20"/>
                <w:szCs w:val="20"/>
              </w:rPr>
            </w:pPr>
          </w:p>
        </w:tc>
      </w:tr>
      <w:tr w:rsidR="00A168F3" w:rsidTr="00577384">
        <w:trPr>
          <w:trHeight w:val="2110"/>
        </w:trPr>
        <w:tc>
          <w:tcPr>
            <w:tcW w:w="1902"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医師、保健師または管理栄養士（一定の実務経験を有する看護師を含む）</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rsidR="00A168F3" w:rsidRPr="00E919F6"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　「事業場における労働者の健康保持増進のための指針」（ＴＨＰ指針）に基づく運動指導担当者であり、所定の研修を受講した者</w:t>
            </w:r>
          </w:p>
        </w:tc>
        <w:tc>
          <w:tcPr>
            <w:tcW w:w="1984" w:type="dxa"/>
            <w:gridSpan w:val="3"/>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A168F3" w:rsidRPr="00E11A63" w:rsidRDefault="00A168F3" w:rsidP="00577384">
            <w:pPr>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sidRPr="00E11A63">
              <w:rPr>
                <w:rFonts w:ascii="HG丸ｺﾞｼｯｸM-PRO" w:hAnsi="HG丸ｺﾞｼｯｸM-PRO" w:hint="eastAsia"/>
                <w:sz w:val="20"/>
                <w:szCs w:val="20"/>
              </w:rPr>
              <w:t>「動機づけ支援」や「積極的支援」のプログラムのうち、</w:t>
            </w:r>
            <w:r>
              <w:rPr>
                <w:rFonts w:ascii="HG丸ｺﾞｼｯｸM-PRO" w:hAnsi="HG丸ｺﾞｼｯｸM-PRO" w:hint="eastAsia"/>
                <w:sz w:val="20"/>
                <w:szCs w:val="20"/>
              </w:rPr>
              <w:t>対象者の支援計画に基づく運動に関する実践的指導は、運動に関する専門的知識及び技術を有する者により提供されること。</w:t>
            </w:r>
          </w:p>
        </w:tc>
      </w:tr>
      <w:tr w:rsidR="00A168F3" w:rsidTr="00577384">
        <w:trPr>
          <w:trHeight w:val="2128"/>
        </w:trPr>
        <w:tc>
          <w:tcPr>
            <w:tcW w:w="1902" w:type="dxa"/>
            <w:vMerge/>
            <w:tcBorders>
              <w:left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rsidR="00A168F3"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3"/>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保健指導は、国、地方公共団体、医療保険者、日本医師会、日本看護協会、日本栄養士会等が実施する一定の研修を修了していることが望ましい。</w:t>
            </w:r>
          </w:p>
        </w:tc>
      </w:tr>
      <w:tr w:rsidR="00A168F3" w:rsidTr="00577384">
        <w:trPr>
          <w:trHeight w:val="1389"/>
        </w:trPr>
        <w:tc>
          <w:tcPr>
            <w:tcW w:w="1902" w:type="dxa"/>
            <w:vMerge/>
            <w:tcBorders>
              <w:left w:val="single" w:sz="18" w:space="0" w:color="auto"/>
              <w:bottom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rsidR="00A168F3" w:rsidRDefault="00A168F3" w:rsidP="00577384">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3"/>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rsidR="00A168F3" w:rsidRDefault="00A168F3" w:rsidP="00577384">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single" w:sz="18" w:space="0" w:color="auto"/>
              <w:right w:val="single" w:sz="18" w:space="0" w:color="auto"/>
            </w:tcBorders>
            <w:vAlign w:val="center"/>
          </w:tcPr>
          <w:p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保健指導対象者が治療中の場合には、統括責任者が必要に応じて当該保健指導対象者の主治医と連携を図ること。</w:t>
            </w:r>
          </w:p>
        </w:tc>
      </w:tr>
    </w:tbl>
    <w:p w:rsidR="00A168F3" w:rsidRDefault="00A168F3" w:rsidP="00A168F3">
      <w:pPr>
        <w:widowControl/>
        <w:spacing w:line="0" w:lineRule="atLeast"/>
        <w:jc w:val="lef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1893"/>
        <w:gridCol w:w="5059"/>
        <w:gridCol w:w="1963"/>
        <w:gridCol w:w="1969"/>
        <w:gridCol w:w="3924"/>
      </w:tblGrid>
      <w:tr w:rsidR="00A168F3" w:rsidRPr="00EF05E2" w:rsidTr="00577384">
        <w:tc>
          <w:tcPr>
            <w:tcW w:w="1909"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rsidTr="00577384">
        <w:trPr>
          <w:trHeight w:val="2579"/>
        </w:trPr>
        <w:tc>
          <w:tcPr>
            <w:tcW w:w="1909"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rPr>
                <w:rFonts w:ascii="HG丸ｺﾞｼｯｸM-PRO" w:hAnsi="HG丸ｺﾞｼｯｸM-PRO"/>
                <w:sz w:val="20"/>
                <w:szCs w:val="20"/>
              </w:rPr>
            </w:pPr>
          </w:p>
          <w:p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保健指導を実施するための施設、設備について、ご回答ください。</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rsidR="00A168F3" w:rsidRPr="00CB2A41"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rsidR="00A168F3" w:rsidRPr="00285A3B" w:rsidRDefault="00A168F3" w:rsidP="00577384">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保健指導を実施するために必要な施設及び設備を有していること。</w:t>
            </w:r>
          </w:p>
        </w:tc>
      </w:tr>
      <w:tr w:rsidR="00A168F3" w:rsidRPr="00E11A63" w:rsidTr="00577384">
        <w:trPr>
          <w:trHeight w:val="1247"/>
        </w:trPr>
        <w:tc>
          <w:tcPr>
            <w:tcW w:w="1909"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rsidR="00A168F3" w:rsidRPr="00E919F6"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個別指導を行う際、対象者のプライバシーが十分に保護される施設（部屋）が確保されていること。</w:t>
            </w:r>
          </w:p>
        </w:tc>
      </w:tr>
      <w:tr w:rsidR="00A168F3" w:rsidRPr="00E11A63" w:rsidTr="00577384">
        <w:trPr>
          <w:trHeight w:val="1279"/>
        </w:trPr>
        <w:tc>
          <w:tcPr>
            <w:tcW w:w="1909" w:type="dxa"/>
            <w:vMerge/>
            <w:tcBorders>
              <w:left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A168F3" w:rsidRPr="00E919F6" w:rsidRDefault="00A168F3" w:rsidP="00577384">
            <w:pPr>
              <w:widowControl/>
              <w:spacing w:line="0" w:lineRule="atLeast"/>
              <w:jc w:val="left"/>
              <w:rPr>
                <w:rFonts w:ascii="HG丸ｺﾞｼｯｸM-PRO" w:hAnsi="HG丸ｺﾞｼｯｸM-PRO"/>
                <w:sz w:val="20"/>
                <w:szCs w:val="20"/>
              </w:rPr>
            </w:pP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運動の実践を行う場合には、緊急時における応急処置の設備を有していること。</w:t>
            </w:r>
          </w:p>
        </w:tc>
      </w:tr>
      <w:tr w:rsidR="00A168F3" w:rsidRPr="00E11A63" w:rsidTr="00577384">
        <w:trPr>
          <w:trHeight w:val="1226"/>
        </w:trPr>
        <w:tc>
          <w:tcPr>
            <w:tcW w:w="1909" w:type="dxa"/>
            <w:vMerge/>
            <w:tcBorders>
              <w:left w:val="single" w:sz="18" w:space="0" w:color="auto"/>
              <w:bottom w:val="single" w:sz="18" w:space="0" w:color="auto"/>
            </w:tcBorders>
          </w:tcPr>
          <w:p w:rsidR="00A168F3" w:rsidRDefault="00A168F3" w:rsidP="00577384">
            <w:pPr>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A168F3" w:rsidRDefault="00A168F3" w:rsidP="00577384">
            <w:pPr>
              <w:widowControl/>
              <w:spacing w:line="0" w:lineRule="atLeast"/>
              <w:jc w:val="left"/>
              <w:rPr>
                <w:rFonts w:ascii="HG丸ｺﾞｼｯｸM-PRO" w:hAnsi="HG丸ｺﾞｼｯｸM-PRO"/>
                <w:sz w:val="20"/>
                <w:szCs w:val="20"/>
              </w:rPr>
            </w:pP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rsidR="00A168F3" w:rsidRDefault="00A168F3" w:rsidP="00577384">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rsidR="00A168F3" w:rsidRDefault="00A168F3" w:rsidP="00577384">
            <w:pPr>
              <w:spacing w:line="0" w:lineRule="atLeast"/>
              <w:ind w:firstLineChars="100" w:firstLine="188"/>
              <w:jc w:val="left"/>
              <w:rPr>
                <w:rFonts w:ascii="HG丸ｺﾞｼｯｸM-PRO" w:hAnsi="HG丸ｺﾞｼｯｸM-PRO"/>
                <w:sz w:val="20"/>
                <w:szCs w:val="20"/>
              </w:rPr>
            </w:pP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Pr="00E11A6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健康増進法第２５条に規定する受動喫煙の防止措置が講じられていること。</w:t>
            </w:r>
          </w:p>
        </w:tc>
      </w:tr>
    </w:tbl>
    <w:p w:rsidR="00A168F3" w:rsidRPr="00EB61EF" w:rsidRDefault="00A168F3" w:rsidP="00A168F3">
      <w:pPr>
        <w:widowControl/>
        <w:spacing w:line="0" w:lineRule="atLeast"/>
        <w:jc w:val="left"/>
        <w:rPr>
          <w:rFonts w:asciiTheme="majorEastAsia" w:eastAsiaTheme="majorEastAsia" w:hAnsiTheme="majorEastAsia"/>
          <w:sz w:val="24"/>
          <w:szCs w:val="24"/>
        </w:rPr>
      </w:pPr>
    </w:p>
    <w:p w:rsidR="00A168F3" w:rsidRDefault="00A168F3" w:rsidP="00A168F3">
      <w:pPr>
        <w:widowControl/>
        <w:spacing w:line="0" w:lineRule="atLeast"/>
        <w:jc w:val="left"/>
        <w:rPr>
          <w:rFonts w:asciiTheme="majorEastAsia" w:eastAsiaTheme="majorEastAsia" w:hAnsiTheme="majorEastAsia"/>
          <w:sz w:val="24"/>
          <w:szCs w:val="24"/>
        </w:rPr>
      </w:pPr>
    </w:p>
    <w:p w:rsidR="00A168F3" w:rsidRDefault="00A168F3" w:rsidP="00A168F3">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5130"/>
        </w:trPr>
        <w:tc>
          <w:tcPr>
            <w:tcW w:w="1928" w:type="dxa"/>
            <w:vMerge w:val="restart"/>
            <w:tcBorders>
              <w:top w:val="single" w:sz="18" w:space="0" w:color="auto"/>
              <w:left w:val="single" w:sz="18" w:space="0" w:color="auto"/>
            </w:tcBorders>
          </w:tcPr>
          <w:p w:rsidR="00A168F3"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保健指導プログラムについて、ご回答ください。</w:t>
            </w:r>
          </w:p>
          <w:p w:rsidR="00A168F3" w:rsidRPr="006532C4"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rsidR="00A168F3" w:rsidRDefault="00A168F3" w:rsidP="0057738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A168F3" w:rsidRPr="006532C4"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rsidR="00A168F3" w:rsidRPr="006532C4" w:rsidRDefault="00A168F3" w:rsidP="00577384">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rsidR="00A168F3"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A168F3" w:rsidRPr="006532C4" w:rsidRDefault="00A168F3" w:rsidP="00577384">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rsidR="00A168F3" w:rsidRPr="006532C4" w:rsidRDefault="00A168F3" w:rsidP="00577384">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A168F3" w:rsidRPr="006532C4" w:rsidRDefault="00A168F3" w:rsidP="00577384">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rsidR="00A168F3" w:rsidRPr="00D34475"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保健指導プログラムは、科学的根拠に基づくとともに、対象者や地域の特性に考慮したものであること。</w:t>
            </w:r>
          </w:p>
        </w:tc>
      </w:tr>
      <w:tr w:rsidR="00A168F3" w:rsidTr="00577384">
        <w:trPr>
          <w:trHeight w:val="3078"/>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A168F3" w:rsidRDefault="00A168F3" w:rsidP="0057738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具体的な保健指導プログラム(支援のための材料、学習教材等を含む。)について、ご回答ください。</w:t>
            </w:r>
          </w:p>
          <w:p w:rsidR="00A168F3" w:rsidRDefault="00A168F3" w:rsidP="00577384">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rsidR="00A168F3" w:rsidRPr="00D34475"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具体的な保健指導プログラム（支援のための材料、学習教材等を含む。）は、協会けんぽに提示でき、了解を得ること。</w:t>
            </w:r>
          </w:p>
        </w:tc>
      </w:tr>
    </w:tbl>
    <w:p w:rsidR="00A168F3" w:rsidRDefault="00A168F3" w:rsidP="00A168F3"/>
    <w:tbl>
      <w:tblPr>
        <w:tblStyle w:val="a3"/>
        <w:tblW w:w="14968" w:type="dxa"/>
        <w:tblLook w:val="04A0" w:firstRow="1" w:lastRow="0" w:firstColumn="1" w:lastColumn="0" w:noHBand="0" w:noVBand="1"/>
      </w:tblPr>
      <w:tblGrid>
        <w:gridCol w:w="1928"/>
        <w:gridCol w:w="5102"/>
        <w:gridCol w:w="1984"/>
        <w:gridCol w:w="1984"/>
        <w:gridCol w:w="3970"/>
      </w:tblGrid>
      <w:tr w:rsidR="00A168F3" w:rsidRPr="00EF05E2"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rsidTr="00577384">
        <w:trPr>
          <w:trHeight w:val="5414"/>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Pr>
                <w:rFonts w:ascii="HG丸ｺﾞｼｯｸM-PRO" w:hAnsi="HG丸ｺﾞｼｯｸM-PRO" w:hint="eastAsia"/>
                <w:sz w:val="20"/>
                <w:szCs w:val="20"/>
              </w:rPr>
              <w:t>について、ご回答ください。</w:t>
            </w:r>
          </w:p>
          <w:p w:rsidR="00A168F3" w:rsidRPr="009A265C"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rsidR="00A168F3" w:rsidRPr="009A265C" w:rsidRDefault="00A168F3" w:rsidP="00577384">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rsidR="00A168F3" w:rsidRPr="009A265C"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rsidR="00A168F3"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rsidR="00A168F3" w:rsidRPr="009A265C"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rsidR="00A168F3" w:rsidRPr="009A265C"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rsidR="00A168F3" w:rsidRPr="009A265C" w:rsidRDefault="00A168F3" w:rsidP="00577384">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rsidR="00A168F3" w:rsidRPr="009A265C"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rsidR="00A168F3" w:rsidRPr="00D34475" w:rsidRDefault="00A168F3" w:rsidP="00577384">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最新の知見、情報に基づいた支援のための材料、学習教材等を用いるよう取り組むこと。</w:t>
            </w:r>
          </w:p>
        </w:tc>
      </w:tr>
      <w:tr w:rsidR="00A168F3" w:rsidRPr="00E11A63" w:rsidTr="00577384">
        <w:trPr>
          <w:trHeight w:val="2500"/>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自施設及び委託先での個別面談におけるプライバシーへの配慮について、ご回答ください。</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rsidR="00A168F3" w:rsidRPr="00D34475"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保健指導を行う場合は、プライバシーが保護される場で行われること。</w:t>
            </w:r>
          </w:p>
        </w:tc>
      </w:tr>
    </w:tbl>
    <w:p w:rsidR="00A168F3" w:rsidRDefault="00A168F3" w:rsidP="00A168F3"/>
    <w:p w:rsidR="00A168F3" w:rsidRDefault="00A168F3" w:rsidP="00A168F3"/>
    <w:tbl>
      <w:tblPr>
        <w:tblStyle w:val="a3"/>
        <w:tblW w:w="14967" w:type="dxa"/>
        <w:tblLook w:val="04A0" w:firstRow="1" w:lastRow="0" w:firstColumn="1" w:lastColumn="0" w:noHBand="0" w:noVBand="1"/>
      </w:tblPr>
      <w:tblGrid>
        <w:gridCol w:w="1928"/>
        <w:gridCol w:w="5102"/>
        <w:gridCol w:w="1984"/>
        <w:gridCol w:w="1984"/>
        <w:gridCol w:w="3969"/>
      </w:tblGrid>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2720"/>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rsidR="00A168F3" w:rsidRDefault="00A168F3" w:rsidP="00577384">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Pr="00D34475"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保健指導を行う場合は、プライバシーが保護される場で行われていること。</w:t>
            </w:r>
          </w:p>
        </w:tc>
      </w:tr>
      <w:tr w:rsidR="00A168F3" w:rsidTr="00577384">
        <w:trPr>
          <w:trHeight w:val="3377"/>
        </w:trPr>
        <w:tc>
          <w:tcPr>
            <w:tcW w:w="1928"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契約期間中に、保健指導を行った対象者から指導内容について相談があった場合の対応について、ご回答ください。</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rsidR="00A168F3" w:rsidRPr="0010247F"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契約期間中に、保健指導を行った対象者から指導内容について相談があった場合は、事業者は相談に応じること。</w:t>
            </w:r>
          </w:p>
        </w:tc>
      </w:tr>
      <w:tr w:rsidR="00A168F3" w:rsidTr="00577384">
        <w:trPr>
          <w:trHeight w:val="450"/>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A168F3" w:rsidRDefault="00A168F3" w:rsidP="00577384">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保健指導を受けなかった者又は中断した者への対応について、ご回答ください。</w:t>
            </w:r>
          </w:p>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Pr="00574500"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Pr="00574500">
              <w:rPr>
                <w:rFonts w:ascii="HG丸ｺﾞｼｯｸM-PRO" w:hAnsi="HG丸ｺﾞｼｯｸM-PRO" w:hint="eastAsia"/>
                <w:sz w:val="20"/>
                <w:szCs w:val="20"/>
              </w:rPr>
              <w:t>②</w:t>
            </w:r>
            <w:r w:rsidRPr="00DA152B">
              <w:rPr>
                <w:rFonts w:ascii="HG丸ｺﾞｼｯｸM-PRO" w:hAnsi="HG丸ｺﾞｼｯｸM-PRO" w:hint="eastAsia"/>
                <w:sz w:val="20"/>
                <w:szCs w:val="20"/>
                <w:u w:val="single"/>
              </w:rPr>
              <w:t>脱落防止のため２回以上連絡を行っていますか？</w:t>
            </w:r>
            <w:r w:rsidRPr="00DA152B">
              <w:rPr>
                <w:rFonts w:ascii="HG丸ｺﾞｼｯｸM-PRO" w:hAnsi="HG丸ｺﾞｼｯｸM-PRO" w:hint="eastAsia"/>
                <w:sz w:val="18"/>
                <w:szCs w:val="20"/>
                <w:u w:val="single"/>
              </w:rPr>
              <w:t>（※）</w:t>
            </w:r>
          </w:p>
          <w:p w:rsidR="00A168F3" w:rsidRPr="00574500" w:rsidRDefault="00A168F3" w:rsidP="00577384">
            <w:pPr>
              <w:widowControl/>
              <w:jc w:val="left"/>
              <w:rPr>
                <w:rFonts w:ascii="HG丸ｺﾞｼｯｸM-PRO" w:hAnsi="HG丸ｺﾞｼｯｸM-PRO"/>
                <w:sz w:val="20"/>
                <w:szCs w:val="20"/>
                <w:highlight w:val="yellow"/>
              </w:rPr>
            </w:pPr>
            <w:r w:rsidRPr="00574500">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保健指導対象者のうち保健指導を受けなかった者又は保健指導を中断した者への対応については、対象者本人の意思に基づいた適切かつ積極的な対応を図ること。</w:t>
            </w:r>
          </w:p>
          <w:p w:rsidR="00A168F3" w:rsidRDefault="00A168F3" w:rsidP="00577384">
            <w:pPr>
              <w:spacing w:line="0" w:lineRule="atLeast"/>
              <w:rPr>
                <w:rFonts w:ascii="HG丸ｺﾞｼｯｸM-PRO" w:hAnsi="HG丸ｺﾞｼｯｸM-PRO"/>
                <w:sz w:val="20"/>
                <w:szCs w:val="20"/>
              </w:rPr>
            </w:pPr>
          </w:p>
          <w:p w:rsidR="00A168F3" w:rsidRPr="00574500" w:rsidRDefault="00A168F3" w:rsidP="00577384">
            <w:pPr>
              <w:spacing w:line="0" w:lineRule="atLeast"/>
              <w:rPr>
                <w:rFonts w:ascii="HG丸ｺﾞｼｯｸM-PRO" w:hAnsi="HG丸ｺﾞｼｯｸM-PRO"/>
                <w:sz w:val="18"/>
                <w:szCs w:val="20"/>
                <w:u w:val="single"/>
              </w:rPr>
            </w:pPr>
            <w:r w:rsidRPr="00DA152B">
              <w:rPr>
                <w:rFonts w:ascii="HG丸ｺﾞｼｯｸM-PRO" w:hAnsi="HG丸ｺﾞｼｯｸM-PRO" w:hint="eastAsia"/>
                <w:sz w:val="18"/>
                <w:szCs w:val="20"/>
                <w:u w:val="single"/>
              </w:rPr>
              <w:t xml:space="preserve">※（左記②について）　</w:t>
            </w:r>
            <w:r w:rsidRPr="00574500">
              <w:rPr>
                <w:rFonts w:ascii="HG丸ｺﾞｼｯｸM-PRO" w:hAnsi="HG丸ｺﾞｼｯｸM-PRO" w:hint="eastAsia"/>
                <w:sz w:val="18"/>
                <w:szCs w:val="20"/>
                <w:u w:val="single"/>
              </w:rPr>
              <w:t>当協会</w:t>
            </w:r>
            <w:r>
              <w:rPr>
                <w:rFonts w:ascii="HG丸ｺﾞｼｯｸM-PRO" w:hAnsi="HG丸ｺﾞｼｯｸM-PRO" w:hint="eastAsia"/>
                <w:sz w:val="18"/>
                <w:szCs w:val="20"/>
                <w:u w:val="single"/>
              </w:rPr>
              <w:t>の</w:t>
            </w:r>
            <w:r w:rsidRPr="00574500">
              <w:rPr>
                <w:rFonts w:ascii="HG丸ｺﾞｼｯｸM-PRO" w:hAnsi="HG丸ｺﾞｼｯｸM-PRO" w:hint="eastAsia"/>
                <w:sz w:val="18"/>
                <w:szCs w:val="20"/>
                <w:u w:val="single"/>
              </w:rPr>
              <w:t>業務委託実施要領、「業務手順」「エ途中終了（脱落等）の取扱い」</w:t>
            </w:r>
            <w:r>
              <w:rPr>
                <w:rFonts w:ascii="HG丸ｺﾞｼｯｸM-PRO" w:hAnsi="HG丸ｺﾞｼｯｸM-PRO" w:hint="eastAsia"/>
                <w:sz w:val="18"/>
                <w:szCs w:val="20"/>
                <w:u w:val="single"/>
              </w:rPr>
              <w:t>に基づいた対応を行うとともに、</w:t>
            </w:r>
            <w:r w:rsidRPr="000C2179">
              <w:rPr>
                <w:rFonts w:ascii="HG丸ｺﾞｼｯｸM-PRO" w:hAnsi="HG丸ｺﾞｼｯｸM-PRO" w:hint="eastAsia"/>
                <w:sz w:val="18"/>
                <w:szCs w:val="20"/>
                <w:u w:val="single"/>
              </w:rPr>
              <w:t>２回以上勧奨しても連絡が取れなかった場合は、脱落者として、協会へ確実に報告</w:t>
            </w:r>
            <w:r>
              <w:rPr>
                <w:rFonts w:ascii="HG丸ｺﾞｼｯｸM-PRO" w:hAnsi="HG丸ｺﾞｼｯｸM-PRO" w:hint="eastAsia"/>
                <w:sz w:val="18"/>
                <w:szCs w:val="20"/>
                <w:u w:val="single"/>
              </w:rPr>
              <w:t>すること。</w:t>
            </w:r>
          </w:p>
        </w:tc>
      </w:tr>
      <w:tr w:rsidR="00A168F3" w:rsidRPr="00EF05E2" w:rsidTr="00577384">
        <w:tc>
          <w:tcPr>
            <w:tcW w:w="1927"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RPr="00EF05E2" w:rsidTr="00577384">
        <w:trPr>
          <w:trHeight w:val="839"/>
        </w:trPr>
        <w:tc>
          <w:tcPr>
            <w:tcW w:w="1927"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（１）個人情報に関する管理責任者の氏名を記入してください。</w:t>
            </w:r>
          </w:p>
          <w:p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rsidR="00A168F3" w:rsidRPr="00EF05E2" w:rsidRDefault="00A168F3" w:rsidP="00577384">
            <w:pPr>
              <w:widowControl/>
              <w:spacing w:line="0" w:lineRule="atLeast"/>
              <w:jc w:val="left"/>
              <w:rPr>
                <w:rFonts w:ascii="HG丸ｺﾞｼｯｸM-PRO" w:hAnsi="HG丸ｺﾞｼｯｸM-PRO"/>
                <w:sz w:val="20"/>
                <w:szCs w:val="20"/>
              </w:rPr>
            </w:pPr>
          </w:p>
        </w:tc>
      </w:tr>
      <w:tr w:rsidR="00A168F3" w:rsidRPr="00E11A63" w:rsidTr="00577384">
        <w:trPr>
          <w:trHeight w:val="946"/>
        </w:trPr>
        <w:tc>
          <w:tcPr>
            <w:tcW w:w="1927"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rsidR="00A168F3" w:rsidRPr="0010247F"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rsidR="00A168F3" w:rsidRPr="00E11A63" w:rsidRDefault="00A168F3" w:rsidP="00577384">
            <w:pPr>
              <w:spacing w:line="0" w:lineRule="atLeast"/>
              <w:jc w:val="left"/>
              <w:rPr>
                <w:rFonts w:ascii="HG丸ｺﾞｼｯｸM-PRO" w:hAnsi="HG丸ｺﾞｼｯｸM-PRO"/>
                <w:sz w:val="20"/>
                <w:szCs w:val="20"/>
              </w:rPr>
            </w:pPr>
          </w:p>
        </w:tc>
      </w:tr>
      <w:tr w:rsidR="00A168F3" w:rsidRPr="00E11A63" w:rsidTr="00577384">
        <w:trPr>
          <w:trHeight w:val="1127"/>
        </w:trPr>
        <w:tc>
          <w:tcPr>
            <w:tcW w:w="1927"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Pr="00662B47" w:rsidRDefault="00A168F3" w:rsidP="00577384">
            <w:pPr>
              <w:widowControl/>
              <w:ind w:left="376" w:hangingChars="200" w:hanging="376"/>
              <w:rPr>
                <w:rFonts w:ascii="HG丸ｺﾞｼｯｸM-PRO" w:hAnsi="HG丸ｺﾞｼｯｸM-PRO"/>
                <w:sz w:val="20"/>
                <w:szCs w:val="20"/>
              </w:rPr>
            </w:pPr>
            <w:r w:rsidRPr="00662B47">
              <w:rPr>
                <w:rFonts w:ascii="HG丸ｺﾞｼｯｸM-PRO" w:hAnsi="HG丸ｺﾞｼｯｸM-PRO" w:hint="eastAsia"/>
                <w:sz w:val="20"/>
                <w:szCs w:val="20"/>
              </w:rPr>
              <w:t>（３）保健指導に関する記録は、協会けんぽが指定する様式により、対象者の保健指導レベル、効果等を安全かつ速やかに報告できますか？</w:t>
            </w:r>
          </w:p>
          <w:p w:rsidR="00A168F3" w:rsidRDefault="00A168F3" w:rsidP="00577384">
            <w:pPr>
              <w:widowControl/>
              <w:rPr>
                <w:rFonts w:ascii="HG丸ｺﾞｼｯｸM-PRO" w:hAnsi="HG丸ｺﾞｼｯｸM-PRO"/>
                <w:sz w:val="20"/>
                <w:szCs w:val="20"/>
              </w:rPr>
            </w:pPr>
            <w:r w:rsidRPr="00237DFE">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rsidR="00A168F3" w:rsidRPr="0019550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保健指導に関する記録を協会けんぽが指定する報告書により作成し、当該記録を安全かつ速やかに提出すること。</w:t>
            </w:r>
          </w:p>
        </w:tc>
      </w:tr>
      <w:tr w:rsidR="00A168F3" w:rsidTr="00577384">
        <w:trPr>
          <w:trHeight w:val="4350"/>
        </w:trPr>
        <w:tc>
          <w:tcPr>
            <w:tcW w:w="1927"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w:t>
            </w:r>
            <w:r w:rsidRPr="00FE7FF7">
              <w:rPr>
                <w:rFonts w:ascii="HG丸ｺﾞｼｯｸM-PRO" w:hAnsi="HG丸ｺﾞｼｯｸM-PRO" w:hint="eastAsia"/>
                <w:sz w:val="20"/>
                <w:szCs w:val="20"/>
                <w:u w:val="single"/>
              </w:rPr>
              <w:t>フォローの状況等</w:t>
            </w:r>
            <w:r>
              <w:rPr>
                <w:rFonts w:ascii="HG丸ｺﾞｼｯｸM-PRO" w:hAnsi="HG丸ｺﾞｼｯｸM-PRO" w:hint="eastAsia"/>
                <w:sz w:val="20"/>
                <w:szCs w:val="20"/>
              </w:rPr>
              <w:t>の諸記録の保管・管理について、ご回答ください。</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④フォローの状況について、指導中の者と中断者と、見分けがつくように整理し、中断者については、当協会の業務委託実施要領に基づいた取り扱い（※）がスムーズにできるよう管理していますか。</w:t>
            </w:r>
          </w:p>
          <w:p w:rsidR="00A168F3" w:rsidRPr="00D13AF7"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保健指導に用いた詳細な質問票、アセスメント、具体的な指導の内容、フォローの状況等を記載したものが、適切に保管・管理されていること。</w:t>
            </w:r>
          </w:p>
          <w:p w:rsidR="00A168F3" w:rsidRDefault="00A168F3" w:rsidP="00577384">
            <w:pPr>
              <w:spacing w:line="0" w:lineRule="atLeast"/>
              <w:rPr>
                <w:rFonts w:ascii="HG丸ｺﾞｼｯｸM-PRO" w:hAnsi="HG丸ｺﾞｼｯｸM-PRO"/>
                <w:sz w:val="20"/>
                <w:szCs w:val="20"/>
              </w:rPr>
            </w:pPr>
          </w:p>
          <w:p w:rsidR="00A168F3" w:rsidRDefault="00A168F3" w:rsidP="00577384">
            <w:pPr>
              <w:spacing w:line="0" w:lineRule="atLeast"/>
              <w:rPr>
                <w:rFonts w:ascii="HG丸ｺﾞｼｯｸM-PRO" w:hAnsi="HG丸ｺﾞｼｯｸM-PRO"/>
                <w:sz w:val="20"/>
                <w:szCs w:val="20"/>
              </w:rPr>
            </w:pPr>
          </w:p>
          <w:p w:rsidR="00A168F3" w:rsidRDefault="00A168F3" w:rsidP="00577384">
            <w:pPr>
              <w:spacing w:line="0" w:lineRule="atLeast"/>
              <w:rPr>
                <w:rFonts w:ascii="HG丸ｺﾞｼｯｸM-PRO" w:hAnsi="HG丸ｺﾞｼｯｸM-PRO"/>
                <w:sz w:val="20"/>
                <w:szCs w:val="20"/>
              </w:rPr>
            </w:pPr>
          </w:p>
          <w:p w:rsidR="00A168F3" w:rsidRDefault="00A168F3" w:rsidP="00577384">
            <w:pPr>
              <w:spacing w:line="0" w:lineRule="atLeast"/>
              <w:rPr>
                <w:rFonts w:ascii="HG丸ｺﾞｼｯｸM-PRO" w:hAnsi="HG丸ｺﾞｼｯｸM-PRO"/>
                <w:sz w:val="20"/>
                <w:szCs w:val="20"/>
              </w:rPr>
            </w:pPr>
          </w:p>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※参考（左記④）</w:t>
            </w:r>
          </w:p>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w:t>
            </w:r>
            <w:r w:rsidRPr="00BA04A0">
              <w:rPr>
                <w:rFonts w:ascii="HG丸ｺﾞｼｯｸM-PRO" w:hAnsi="HG丸ｺﾞｼｯｸM-PRO" w:hint="eastAsia"/>
                <w:sz w:val="20"/>
                <w:szCs w:val="20"/>
              </w:rPr>
              <w:t>エ　途中終了（脱落・資格喪失等）の取扱い　受託機関は、特定保健指導を中断している者（実施予定日に利用がなく、代替日の設定がない、あるいは代替日も欠席するなどの状態で最終利用日から２ヶ月を経過した者）に対して、再び特定保健指導を利用するよう勧奨し、２回以上勧奨しても連絡が取れない場合は、脱落者として認定し、協会支部へ報告する。</w:t>
            </w:r>
            <w:r>
              <w:rPr>
                <w:rFonts w:ascii="HG丸ｺﾞｼｯｸM-PRO" w:hAnsi="HG丸ｺﾞｼｯｸM-PRO" w:hint="eastAsia"/>
                <w:sz w:val="20"/>
                <w:szCs w:val="20"/>
              </w:rPr>
              <w:t>」（被保険者に対する特定保健指導業務委託実施要領より抜粋）</w:t>
            </w:r>
          </w:p>
        </w:tc>
      </w:tr>
    </w:tbl>
    <w:p w:rsidR="00A168F3" w:rsidRPr="00901F5F" w:rsidRDefault="00A168F3" w:rsidP="00A168F3">
      <w:pPr>
        <w:widowControl/>
        <w:jc w:val="left"/>
        <w:rPr>
          <w:rFonts w:ascii="HG丸ｺﾞｼｯｸM-PRO" w:eastAsia="HG丸ｺﾞｼｯｸM-PRO" w:hAnsi="HG丸ｺﾞｼｯｸM-PRO"/>
          <w:w w:val="200"/>
          <w:sz w:val="28"/>
          <w:szCs w:val="28"/>
        </w:rPr>
      </w:pPr>
    </w:p>
    <w:tbl>
      <w:tblPr>
        <w:tblStyle w:val="a3"/>
        <w:tblW w:w="14967" w:type="dxa"/>
        <w:tblLayout w:type="fixed"/>
        <w:tblLook w:val="04A0" w:firstRow="1" w:lastRow="0" w:firstColumn="1" w:lastColumn="0" w:noHBand="0" w:noVBand="1"/>
      </w:tblPr>
      <w:tblGrid>
        <w:gridCol w:w="1928"/>
        <w:gridCol w:w="5102"/>
        <w:gridCol w:w="1984"/>
        <w:gridCol w:w="1984"/>
        <w:gridCol w:w="3969"/>
      </w:tblGrid>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1019"/>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（５）個人情報の取扱いについて、ご回答ください。　</w:t>
            </w:r>
          </w:p>
          <w:p w:rsidR="00A168F3"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rsidR="00A168F3" w:rsidRPr="00D34475"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正当な理由がなく、その業務上知り得た保健指導対象者の情報を漏らしてはならない。</w:t>
            </w:r>
          </w:p>
        </w:tc>
      </w:tr>
      <w:tr w:rsidR="00A168F3" w:rsidTr="00577384">
        <w:trPr>
          <w:trHeight w:val="6325"/>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rsidR="00A168F3"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rsidR="00A168F3" w:rsidRPr="005B3700" w:rsidRDefault="00A168F3" w:rsidP="00577384">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個人情報の取扱いについては、個人情報の保護に関する法律及びこれに基づくガイドライン等を遵守すること。</w:t>
            </w:r>
          </w:p>
        </w:tc>
      </w:tr>
    </w:tbl>
    <w:p w:rsidR="00A168F3" w:rsidRPr="00EF05E2" w:rsidRDefault="00A168F3" w:rsidP="00A168F3">
      <w:pPr>
        <w:widowControl/>
        <w:jc w:val="center"/>
        <w:rPr>
          <w:rFonts w:ascii="HG丸ｺﾞｼｯｸM-PRO" w:eastAsia="HG丸ｺﾞｼｯｸM-PRO" w:hAnsi="HG丸ｺﾞｼｯｸM-PRO"/>
          <w:w w:val="200"/>
          <w:sz w:val="28"/>
          <w:szCs w:val="28"/>
        </w:rPr>
      </w:pPr>
    </w:p>
    <w:tbl>
      <w:tblPr>
        <w:tblStyle w:val="a3"/>
        <w:tblW w:w="14972" w:type="dxa"/>
        <w:tblLayout w:type="fixed"/>
        <w:tblLook w:val="04A0" w:firstRow="1" w:lastRow="0" w:firstColumn="1" w:lastColumn="0" w:noHBand="0" w:noVBand="1"/>
      </w:tblPr>
      <w:tblGrid>
        <w:gridCol w:w="1928"/>
        <w:gridCol w:w="5102"/>
        <w:gridCol w:w="1984"/>
        <w:gridCol w:w="1984"/>
        <w:gridCol w:w="3974"/>
      </w:tblGrid>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1728"/>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w:t>
            </w:r>
          </w:p>
          <w:p w:rsidR="00A168F3" w:rsidRDefault="00A168F3" w:rsidP="00577384">
            <w:pPr>
              <w:widowControl/>
              <w:ind w:firstLineChars="50" w:firstLine="94"/>
              <w:jc w:val="left"/>
              <w:rPr>
                <w:rFonts w:ascii="HG丸ｺﾞｼｯｸM-PRO" w:hAnsi="HG丸ｺﾞｼｯｸM-PRO"/>
                <w:sz w:val="20"/>
                <w:szCs w:val="20"/>
              </w:rPr>
            </w:pPr>
            <w:r>
              <w:rPr>
                <w:rFonts w:ascii="HG丸ｺﾞｼｯｸM-PRO" w:hAnsi="HG丸ｺﾞｼｯｸM-PRO" w:hint="eastAsia"/>
                <w:sz w:val="20"/>
                <w:szCs w:val="20"/>
              </w:rPr>
              <w:t>①システム等に対象者の保健指導結果等を登録する際、</w:t>
            </w:r>
          </w:p>
          <w:p w:rsidR="00A168F3" w:rsidRDefault="00A168F3" w:rsidP="00577384">
            <w:pPr>
              <w:widowControl/>
              <w:ind w:firstLineChars="150" w:firstLine="282"/>
              <w:jc w:val="left"/>
              <w:rPr>
                <w:rFonts w:ascii="HG丸ｺﾞｼｯｸM-PRO" w:hAnsi="HG丸ｺﾞｼｯｸM-PRO"/>
                <w:sz w:val="20"/>
                <w:szCs w:val="20"/>
              </w:rPr>
            </w:pPr>
            <w:r>
              <w:rPr>
                <w:rFonts w:ascii="HG丸ｺﾞｼｯｸM-PRO" w:hAnsi="HG丸ｺﾞｼｯｸM-PRO" w:hint="eastAsia"/>
                <w:sz w:val="20"/>
                <w:szCs w:val="20"/>
              </w:rPr>
              <w:t>複数人で確認する等の対応を実施していますか。</w:t>
            </w:r>
          </w:p>
          <w:p w:rsidR="00A168F3" w:rsidRDefault="00A168F3" w:rsidP="00577384">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A168F3" w:rsidRDefault="00A168F3" w:rsidP="00577384">
            <w:pPr>
              <w:widowControl/>
              <w:ind w:leftChars="50" w:left="193" w:hangingChars="50" w:hanging="94"/>
              <w:jc w:val="left"/>
              <w:rPr>
                <w:rFonts w:ascii="HG丸ｺﾞｼｯｸM-PRO" w:hAnsi="HG丸ｺﾞｼｯｸM-PRO"/>
                <w:sz w:val="20"/>
                <w:szCs w:val="20"/>
              </w:rPr>
            </w:pPr>
            <w:r>
              <w:rPr>
                <w:rFonts w:ascii="HG丸ｺﾞｼｯｸM-PRO" w:hAnsi="HG丸ｺﾞｼｯｸM-PRO" w:hint="eastAsia"/>
                <w:sz w:val="20"/>
                <w:szCs w:val="20"/>
              </w:rPr>
              <w:t>②医療保険者の委託を受けて健診結果や保健指導結果を保存する場合には、「医療情報システムの安全管理に関するガイドライン」を遵守していますか？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Chars="51" w:left="195" w:hangingChars="50" w:hanging="94"/>
              <w:rPr>
                <w:rFonts w:ascii="HG丸ｺﾞｼｯｸM-PRO" w:hAnsi="HG丸ｺﾞｼｯｸM-PRO"/>
                <w:sz w:val="20"/>
                <w:szCs w:val="20"/>
              </w:rPr>
            </w:pPr>
            <w:r>
              <w:rPr>
                <w:rFonts w:ascii="HG丸ｺﾞｼｯｸM-PRO" w:hAnsi="HG丸ｺﾞｼｯｸM-PRO" w:hint="eastAsia"/>
                <w:sz w:val="20"/>
                <w:szCs w:val="20"/>
              </w:rPr>
              <w:t>③保健指導結果等を対象者に送付する際に、送付先誤りや他者の保健指導結果等の混入等の送付誤りがないように、複数人で確認する等、点検を実施していますか。</w:t>
            </w:r>
          </w:p>
          <w:p w:rsidR="00A168F3" w:rsidRPr="00BF4A66" w:rsidRDefault="00A168F3" w:rsidP="00577384">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協会けんぽの委託を受けて健診結果や保健指導結果を保存する場合には、「医療情報システムの安全管理に関するガイドライン」を遵守すること。</w:t>
            </w:r>
          </w:p>
        </w:tc>
      </w:tr>
      <w:tr w:rsidR="00A168F3" w:rsidTr="00577384">
        <w:trPr>
          <w:trHeight w:val="3204"/>
        </w:trPr>
        <w:tc>
          <w:tcPr>
            <w:tcW w:w="1928"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暗号化などによる秘匿性</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w:t>
            </w:r>
            <w:r w:rsidRPr="00342C16">
              <w:rPr>
                <w:rFonts w:ascii="HG丸ｺﾞｼｯｸM-PRO" w:hAnsi="HG丸ｺﾞｼｯｸM-PRO" w:hint="eastAsia"/>
                <w:sz w:val="20"/>
                <w:szCs w:val="20"/>
              </w:rPr>
              <w:t>通信の起点・終点識別のための認証</w:t>
            </w:r>
            <w:r>
              <w:rPr>
                <w:rFonts w:ascii="HG丸ｺﾞｼｯｸM-PRO" w:hAnsi="HG丸ｺﾞｼｯｸM-PRO" w:hint="eastAsia"/>
                <w:sz w:val="20"/>
                <w:szCs w:val="20"/>
              </w:rPr>
              <w:t>（※）</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 リモートログイン制御機能による安全管理</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インターネット上で取り扱う情報の性質に応じて複数のパスワードを設けること</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インターネット上でサービスを提供することについて同意を得ていること</w:t>
            </w:r>
          </w:p>
          <w:p w:rsidR="00A168F3" w:rsidRDefault="00A168F3" w:rsidP="00577384">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 同意しない個人については、インターネットから個</w:t>
            </w:r>
          </w:p>
          <w:p w:rsidR="00A168F3" w:rsidRPr="00BF4A66" w:rsidRDefault="00A168F3" w:rsidP="00577384">
            <w:pPr>
              <w:widowControl/>
              <w:ind w:leftChars="200" w:left="584" w:hangingChars="100" w:hanging="188"/>
              <w:jc w:val="left"/>
              <w:rPr>
                <w:rFonts w:ascii="HG丸ｺﾞｼｯｸM-PRO" w:hAnsi="HG丸ｺﾞｼｯｸM-PRO"/>
                <w:sz w:val="20"/>
                <w:szCs w:val="20"/>
              </w:rPr>
            </w:pPr>
            <w:r>
              <w:rPr>
                <w:rFonts w:ascii="HG丸ｺﾞｼｯｸM-PRO" w:hAnsi="HG丸ｺﾞｼｯｸM-PRO" w:hint="eastAsia"/>
                <w:sz w:val="20"/>
                <w:szCs w:val="20"/>
              </w:rPr>
              <w:t>人情報にアクセスできないような措置を講じること</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インターネットを利用した支援を行う場合には、「医療情報システムの安全管理に関するガイドライン」の６．</w:t>
            </w:r>
            <w:r w:rsidRPr="003A4136">
              <w:rPr>
                <w:rFonts w:ascii="HG丸ｺﾞｼｯｸM-PRO" w:hAnsi="HG丸ｺﾞｼｯｸM-PRO" w:hint="eastAsia"/>
                <w:color w:val="000000" w:themeColor="text1"/>
                <w:sz w:val="20"/>
                <w:szCs w:val="20"/>
              </w:rPr>
              <w:t>11</w:t>
            </w:r>
            <w:r>
              <w:rPr>
                <w:rFonts w:ascii="HG丸ｺﾞｼｯｸM-PRO" w:hAnsi="HG丸ｺﾞｼｯｸM-PRO" w:hint="eastAsia"/>
                <w:sz w:val="20"/>
                <w:szCs w:val="20"/>
              </w:rPr>
              <w:t>外部と個人情報を含む医療情報を交換する場合の安全管理（組織的、物理的、技術的、人的な安全対策等）の規定を徹底すること。さらに、外部への情報漏洩、不正アクセス、コンピュータ・ウイルスの侵入等を防止すること。</w:t>
            </w:r>
          </w:p>
          <w:p w:rsidR="00A168F3" w:rsidRPr="00E11A63" w:rsidRDefault="00A168F3" w:rsidP="00577384">
            <w:pPr>
              <w:spacing w:line="0" w:lineRule="atLeast"/>
              <w:rPr>
                <w:rFonts w:ascii="HG丸ｺﾞｼｯｸM-PRO" w:hAnsi="HG丸ｺﾞｼｯｸM-PRO"/>
                <w:sz w:val="20"/>
                <w:szCs w:val="20"/>
              </w:rPr>
            </w:pPr>
            <w:r w:rsidRPr="00342C16">
              <w:rPr>
                <w:rFonts w:ascii="HG丸ｺﾞｼｯｸM-PRO" w:hAnsi="HG丸ｺﾞｼｯｸM-PRO" w:hint="eastAsia"/>
                <w:sz w:val="20"/>
                <w:szCs w:val="20"/>
              </w:rPr>
              <w:t>（※）受託者間の通信の起点・終点のことを指す。</w:t>
            </w:r>
          </w:p>
        </w:tc>
      </w:tr>
      <w:tr w:rsidR="00A168F3" w:rsidTr="00577384">
        <w:trPr>
          <w:trHeight w:val="450"/>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（８）医療保険者の委託を受けて保健指導結果を外部に提供する場合の取扱いについて、ご回答ください。</w:t>
            </w:r>
          </w:p>
          <w:p w:rsidR="00A168F3" w:rsidRDefault="00A168F3" w:rsidP="00577384">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結果の分析等を行うため、協会けんぽの委託をうけて保健指導結果を外部に提供する場合は、本来必要とされる情報の範囲に限って提供すべきであり、個人情報をマスキングすることや個人が特定できない番号を付することなどにより、当該個人情報を匿名化すること。</w:t>
            </w:r>
          </w:p>
        </w:tc>
      </w:tr>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2862"/>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特定保健指導の利用が容易になるよう、土日祝日又は夜間に特定保健指導を実施するなど、利用者の利便性に配慮し、特定保健指導の実施率を上げるよう取り組むこと。</w:t>
            </w:r>
          </w:p>
        </w:tc>
      </w:tr>
      <w:tr w:rsidR="00A168F3" w:rsidTr="00577384">
        <w:trPr>
          <w:trHeight w:val="1830"/>
        </w:trPr>
        <w:tc>
          <w:tcPr>
            <w:tcW w:w="1928"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Pr="00662B47" w:rsidRDefault="00A168F3" w:rsidP="00577384">
            <w:pPr>
              <w:widowControl/>
              <w:ind w:left="376" w:hangingChars="200" w:hanging="376"/>
              <w:rPr>
                <w:rFonts w:ascii="HG丸ｺﾞｼｯｸM-PRO" w:hAnsi="HG丸ｺﾞｼｯｸM-PRO"/>
                <w:sz w:val="20"/>
                <w:szCs w:val="20"/>
              </w:rPr>
            </w:pPr>
            <w:r w:rsidRPr="00D75A49">
              <w:rPr>
                <w:rFonts w:ascii="HG丸ｺﾞｼｯｸM-PRO" w:hAnsi="HG丸ｺﾞｼｯｸM-PRO" w:hint="eastAsia"/>
                <w:sz w:val="20"/>
                <w:szCs w:val="20"/>
              </w:rPr>
              <w:t>（２）保健指導の実施やその後のフォロー状況についての記録について、以下のタイミングで速やかに報告できますか？</w:t>
            </w:r>
          </w:p>
          <w:p w:rsidR="00A168F3" w:rsidRPr="000C5A79" w:rsidRDefault="00A168F3" w:rsidP="00577384">
            <w:pPr>
              <w:widowControl/>
              <w:ind w:firstLineChars="100" w:firstLine="188"/>
              <w:rPr>
                <w:rFonts w:ascii="HG丸ｺﾞｼｯｸM-PRO" w:hAnsi="HG丸ｺﾞｼｯｸM-PRO"/>
                <w:sz w:val="20"/>
                <w:szCs w:val="20"/>
              </w:rPr>
            </w:pPr>
            <w:r w:rsidRPr="000C5A79">
              <w:rPr>
                <w:rFonts w:ascii="HG丸ｺﾞｼｯｸM-PRO" w:hAnsi="HG丸ｺﾞｼｯｸM-PRO" w:hint="eastAsia"/>
                <w:sz w:val="20"/>
                <w:szCs w:val="20"/>
              </w:rPr>
              <w:t>□　定期的な報告</w:t>
            </w:r>
          </w:p>
          <w:p w:rsidR="00A168F3" w:rsidRPr="00810B35" w:rsidRDefault="00A168F3" w:rsidP="00577384">
            <w:pPr>
              <w:widowControl/>
              <w:ind w:firstLineChars="100" w:firstLine="188"/>
              <w:rPr>
                <w:rFonts w:ascii="HG丸ｺﾞｼｯｸM-PRO" w:hAnsi="HG丸ｺﾞｼｯｸM-PRO"/>
                <w:sz w:val="20"/>
                <w:szCs w:val="20"/>
              </w:rPr>
            </w:pPr>
            <w:r w:rsidRPr="00810B35">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sidRPr="001464B9">
              <w:rPr>
                <w:rFonts w:ascii="HG丸ｺﾞｼｯｸM-PRO" w:hAnsi="HG丸ｺﾞｼｯｸM-PRO" w:hint="eastAsia"/>
                <w:sz w:val="20"/>
                <w:szCs w:val="20"/>
              </w:rPr>
              <w:t>協会けんぽが特定保健指導の実施状況を確認する上で必要な資料の提出等を求めた場合は速やかに報告すること</w:t>
            </w:r>
            <w:r>
              <w:rPr>
                <w:rFonts w:ascii="HG丸ｺﾞｼｯｸM-PRO" w:hAnsi="HG丸ｺﾞｼｯｸM-PRO" w:hint="eastAsia"/>
                <w:sz w:val="20"/>
                <w:szCs w:val="20"/>
              </w:rPr>
              <w:t>。</w:t>
            </w:r>
          </w:p>
          <w:p w:rsidR="00A168F3" w:rsidRPr="00E11A63" w:rsidRDefault="00A168F3" w:rsidP="00577384">
            <w:pPr>
              <w:spacing w:line="0" w:lineRule="atLeast"/>
              <w:rPr>
                <w:rFonts w:ascii="HG丸ｺﾞｼｯｸM-PRO" w:hAnsi="HG丸ｺﾞｼｯｸM-PRO"/>
                <w:sz w:val="20"/>
                <w:szCs w:val="20"/>
              </w:rPr>
            </w:pPr>
          </w:p>
        </w:tc>
      </w:tr>
      <w:tr w:rsidR="00A168F3" w:rsidTr="00577384">
        <w:trPr>
          <w:trHeight w:val="1405"/>
        </w:trPr>
        <w:tc>
          <w:tcPr>
            <w:tcW w:w="1928"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A168F3" w:rsidRDefault="00A168F3" w:rsidP="00577384">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rsidR="00A168F3"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rsidR="00A168F3" w:rsidRPr="00AC6C34" w:rsidRDefault="00A168F3" w:rsidP="00577384">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行う際に、商品等の勧誘、販売等を行わないこと。また、特定保健指導を行う地位を利用した不当な推奨、販売（商品等を特定保健指導の対象者の誤解を招く方法で勧めること）等を行わないこと。</w:t>
            </w:r>
          </w:p>
        </w:tc>
      </w:tr>
      <w:tr w:rsidR="00A168F3" w:rsidTr="00577384">
        <w:trPr>
          <w:trHeight w:val="1843"/>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rsidR="00A168F3" w:rsidRPr="00AC6C34"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特定保健指導実施者に必要な研修を定期的に行うこと等により、当該実施者の資質の向上に努めること。</w:t>
            </w:r>
          </w:p>
        </w:tc>
      </w:tr>
    </w:tbl>
    <w:p w:rsidR="00A168F3" w:rsidRDefault="00A168F3" w:rsidP="00A168F3">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168F3" w:rsidTr="00577384">
        <w:tc>
          <w:tcPr>
            <w:tcW w:w="1928"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2437"/>
        </w:trPr>
        <w:tc>
          <w:tcPr>
            <w:tcW w:w="1928"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rsidR="00A168F3"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A168F3" w:rsidRPr="00742871" w:rsidRDefault="00A168F3" w:rsidP="00577384">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事業の運営についての重要事項に関する規程を定め、当該規程の概要を協会けんぽ及び受診者が前もって確認できる方法（ＨＰ上の掲載等）を通じて、幅広く周知すること。</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１．事業の目的及び運営の方針</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２．統括者の氏名及び職種</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３．従業者の職種及び員数</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４．保健指導実施日及び実施時間</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５．保健指導の内容及び価格その他費用の額</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６．通常の事業の実施地域</w:t>
            </w:r>
          </w:p>
          <w:p w:rsidR="00A168F3"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７．緊急時における対応</w:t>
            </w:r>
          </w:p>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８．その他運営に関する重要事項</w:t>
            </w:r>
          </w:p>
        </w:tc>
      </w:tr>
      <w:tr w:rsidR="00A168F3" w:rsidTr="00577384">
        <w:trPr>
          <w:trHeight w:val="1260"/>
        </w:trPr>
        <w:tc>
          <w:tcPr>
            <w:tcW w:w="1928" w:type="dxa"/>
            <w:vMerge/>
            <w:tcBorders>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A168F3" w:rsidRDefault="00A168F3" w:rsidP="00577384">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rsidR="00A168F3" w:rsidRPr="00EB7AB4" w:rsidRDefault="00A168F3" w:rsidP="0057738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A168F3" w:rsidRPr="00E11A6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保健指導実施者に身分を証する書類を携行させ、保健指導対象者から求められたときは、これを掲示すること。</w:t>
            </w:r>
          </w:p>
        </w:tc>
      </w:tr>
      <w:tr w:rsidR="00A168F3" w:rsidTr="00577384">
        <w:trPr>
          <w:trHeight w:val="2255"/>
        </w:trPr>
        <w:tc>
          <w:tcPr>
            <w:tcW w:w="1928" w:type="dxa"/>
            <w:vMerge/>
            <w:tcBorders>
              <w:left w:val="single" w:sz="18"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保健指導実施者の清潔の保持及び健康状態について必要な管理を行うとともに、保健指導機関の設備及び備品について衛生的な管理を行うこと。</w:t>
            </w:r>
          </w:p>
        </w:tc>
      </w:tr>
    </w:tbl>
    <w:p w:rsidR="00A168F3" w:rsidRDefault="00A168F3" w:rsidP="00A168F3">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168F3" w:rsidTr="00577384">
        <w:tc>
          <w:tcPr>
            <w:tcW w:w="1984" w:type="dxa"/>
            <w:tcBorders>
              <w:top w:val="single" w:sz="18" w:space="0" w:color="auto"/>
              <w:left w:val="single" w:sz="18" w:space="0" w:color="auto"/>
              <w:bottom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59"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168F3"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168F3" w:rsidRPr="00EF05E2" w:rsidRDefault="00A168F3" w:rsidP="00577384">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168F3" w:rsidDel="009F1B27"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168F3" w:rsidRPr="00EF05E2" w:rsidRDefault="00A168F3" w:rsidP="0057738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《参考》外部委託基準等関係法令等</w:t>
            </w:r>
          </w:p>
        </w:tc>
      </w:tr>
      <w:tr w:rsidR="00A168F3" w:rsidTr="00577384">
        <w:trPr>
          <w:trHeight w:val="2012"/>
        </w:trPr>
        <w:tc>
          <w:tcPr>
            <w:tcW w:w="1984" w:type="dxa"/>
            <w:vMerge w:val="restart"/>
            <w:tcBorders>
              <w:top w:val="single" w:sz="18" w:space="0" w:color="auto"/>
              <w:left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Default="00A168F3" w:rsidP="00577384">
            <w:pPr>
              <w:widowControl/>
              <w:spacing w:line="0" w:lineRule="atLeast"/>
              <w:jc w:val="left"/>
              <w:rPr>
                <w:rFonts w:ascii="HG丸ｺﾞｼｯｸM-PRO" w:hAnsi="HG丸ｺﾞｼｯｸM-PRO"/>
                <w:szCs w:val="24"/>
              </w:rPr>
            </w:pPr>
          </w:p>
          <w:p w:rsidR="00A168F3" w:rsidRPr="00EF05E2" w:rsidRDefault="00A168F3" w:rsidP="00577384">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rsidR="00A168F3" w:rsidRPr="00D34475"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A168F3" w:rsidRDefault="00A168F3" w:rsidP="00577384">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A168F3" w:rsidRPr="00EF05E2" w:rsidRDefault="00A168F3" w:rsidP="00577384">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保健指導機関について、虚偽又は誇大な広告を行わないこと。</w:t>
            </w:r>
          </w:p>
        </w:tc>
      </w:tr>
      <w:tr w:rsidR="00A168F3" w:rsidTr="00577384">
        <w:trPr>
          <w:trHeight w:val="3528"/>
        </w:trPr>
        <w:tc>
          <w:tcPr>
            <w:tcW w:w="1984" w:type="dxa"/>
            <w:vMerge/>
            <w:tcBorders>
              <w:left w:val="single" w:sz="18" w:space="0" w:color="auto"/>
              <w:bottom w:val="single"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rsidR="00A168F3" w:rsidRDefault="00A168F3" w:rsidP="00577384">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rsidR="00A168F3" w:rsidRDefault="00A168F3" w:rsidP="00577384">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rsidR="00A168F3" w:rsidRDefault="00A168F3" w:rsidP="00577384">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rsidR="00A168F3" w:rsidRPr="00BE464C"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保健指導対象者等からの苦情に迅速かつ適切に対応するために、苦情を受け付けるための窓口を設置する等の必要な措置を講じるとともに、苦情を受け付けた場合には、当該苦情の内容等を記録すること。</w:t>
            </w:r>
          </w:p>
          <w:p w:rsidR="00A168F3" w:rsidRPr="00E11A63" w:rsidRDefault="00A168F3" w:rsidP="00577384">
            <w:pPr>
              <w:spacing w:line="0" w:lineRule="atLeast"/>
              <w:rPr>
                <w:rFonts w:ascii="HG丸ｺﾞｼｯｸM-PRO" w:hAnsi="HG丸ｺﾞｼｯｸM-PRO"/>
                <w:sz w:val="20"/>
                <w:szCs w:val="20"/>
              </w:rPr>
            </w:pPr>
          </w:p>
        </w:tc>
      </w:tr>
      <w:tr w:rsidR="00A168F3" w:rsidTr="00577384">
        <w:trPr>
          <w:trHeight w:val="2516"/>
        </w:trPr>
        <w:tc>
          <w:tcPr>
            <w:tcW w:w="1984" w:type="dxa"/>
            <w:tcBorders>
              <w:top w:val="single" w:sz="4" w:space="0" w:color="auto"/>
              <w:left w:val="single" w:sz="18" w:space="0" w:color="auto"/>
              <w:bottom w:val="single" w:sz="18" w:space="0" w:color="auto"/>
            </w:tcBorders>
          </w:tcPr>
          <w:p w:rsidR="00A168F3" w:rsidRPr="00EF05E2" w:rsidRDefault="00A168F3" w:rsidP="00577384">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（１）社会保険料の納入状況に遅れはないですか？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rsidR="00A168F3" w:rsidRDefault="00A168F3" w:rsidP="0057738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rsidR="00A168F3" w:rsidRPr="00EF05E2" w:rsidRDefault="00A168F3" w:rsidP="00577384">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rsidR="00A168F3" w:rsidRDefault="00A168F3" w:rsidP="00577384">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社会保険料（健康保険料）等の滞納等がないこと。</w:t>
            </w:r>
          </w:p>
          <w:p w:rsidR="00A168F3" w:rsidRDefault="00A168F3" w:rsidP="00577384">
            <w:pPr>
              <w:spacing w:line="0" w:lineRule="atLeast"/>
              <w:rPr>
                <w:rFonts w:ascii="HG丸ｺﾞｼｯｸM-PRO" w:hAnsi="HG丸ｺﾞｼｯｸM-PRO"/>
                <w:sz w:val="20"/>
                <w:szCs w:val="20"/>
              </w:rPr>
            </w:pPr>
            <w:r>
              <w:rPr>
                <w:rFonts w:ascii="HG丸ｺﾞｼｯｸM-PRO" w:hAnsi="HG丸ｺﾞｼｯｸM-PRO" w:hint="eastAsia"/>
                <w:sz w:val="20"/>
                <w:szCs w:val="20"/>
              </w:rPr>
              <w:t>経営状態に問題がないこと。</w:t>
            </w:r>
          </w:p>
          <w:p w:rsidR="00A168F3" w:rsidRDefault="00A168F3" w:rsidP="00577384">
            <w:pPr>
              <w:spacing w:line="0" w:lineRule="atLeast"/>
              <w:rPr>
                <w:rFonts w:ascii="HG丸ｺﾞｼｯｸM-PRO" w:hAnsi="HG丸ｺﾞｼｯｸM-PRO"/>
                <w:sz w:val="20"/>
                <w:szCs w:val="20"/>
              </w:rPr>
            </w:pPr>
          </w:p>
        </w:tc>
      </w:tr>
    </w:tbl>
    <w:p w:rsidR="00A168F3" w:rsidRDefault="00A168F3" w:rsidP="00A168F3">
      <w:pPr>
        <w:widowControl/>
        <w:jc w:val="left"/>
      </w:pPr>
      <w:r>
        <w:br w:type="page"/>
      </w:r>
    </w:p>
    <w:tbl>
      <w:tblPr>
        <w:tblStyle w:val="a3"/>
        <w:tblW w:w="0" w:type="auto"/>
        <w:tblLook w:val="04A0" w:firstRow="1" w:lastRow="0" w:firstColumn="1" w:lastColumn="0" w:noHBand="0" w:noVBand="1"/>
      </w:tblPr>
      <w:tblGrid>
        <w:gridCol w:w="14808"/>
      </w:tblGrid>
      <w:tr w:rsidR="00A168F3" w:rsidTr="00577384">
        <w:tc>
          <w:tcPr>
            <w:tcW w:w="15070" w:type="dxa"/>
            <w:tcBorders>
              <w:top w:val="single" w:sz="18" w:space="0" w:color="auto"/>
              <w:left w:val="single" w:sz="18" w:space="0" w:color="auto"/>
              <w:bottom w:val="single" w:sz="18" w:space="0" w:color="auto"/>
              <w:right w:val="single" w:sz="18" w:space="0" w:color="auto"/>
            </w:tcBorders>
          </w:tcPr>
          <w:p w:rsidR="00A168F3" w:rsidRDefault="00A168F3" w:rsidP="00577384">
            <w:pPr>
              <w:widowControl/>
              <w:jc w:val="center"/>
            </w:pPr>
            <w:r>
              <w:rPr>
                <w:rFonts w:hint="eastAsia"/>
              </w:rPr>
              <w:t>調査担当者意見欄（※）</w:t>
            </w:r>
          </w:p>
        </w:tc>
      </w:tr>
      <w:tr w:rsidR="00A168F3" w:rsidTr="00577384">
        <w:tc>
          <w:tcPr>
            <w:tcW w:w="15070" w:type="dxa"/>
            <w:tcBorders>
              <w:top w:val="single" w:sz="18" w:space="0" w:color="auto"/>
              <w:left w:val="single" w:sz="18" w:space="0" w:color="auto"/>
              <w:right w:val="single" w:sz="18" w:space="0" w:color="auto"/>
            </w:tcBorders>
          </w:tcPr>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p w:rsidR="00A168F3" w:rsidRDefault="00A168F3" w:rsidP="00577384">
            <w:pPr>
              <w:widowControl/>
              <w:jc w:val="left"/>
            </w:pPr>
          </w:p>
        </w:tc>
      </w:tr>
      <w:tr w:rsidR="00A168F3" w:rsidTr="00577384">
        <w:trPr>
          <w:trHeight w:val="1548"/>
        </w:trPr>
        <w:tc>
          <w:tcPr>
            <w:tcW w:w="15070" w:type="dxa"/>
            <w:tcBorders>
              <w:left w:val="single" w:sz="18" w:space="0" w:color="auto"/>
              <w:bottom w:val="single" w:sz="18" w:space="0" w:color="auto"/>
              <w:right w:val="single" w:sz="18" w:space="0" w:color="auto"/>
            </w:tcBorders>
          </w:tcPr>
          <w:p w:rsidR="00A168F3" w:rsidRDefault="00A168F3" w:rsidP="00577384">
            <w:pPr>
              <w:widowControl/>
              <w:jc w:val="left"/>
            </w:pPr>
          </w:p>
          <w:p w:rsidR="00A168F3" w:rsidRDefault="00A168F3" w:rsidP="00577384">
            <w:pPr>
              <w:widowControl/>
              <w:jc w:val="left"/>
            </w:pPr>
            <w:r>
              <w:rPr>
                <w:rFonts w:hint="eastAsia"/>
              </w:rPr>
              <w:t xml:space="preserve">　　　年　　　月　　　日</w:t>
            </w:r>
          </w:p>
          <w:p w:rsidR="00A168F3" w:rsidRDefault="00A168F3" w:rsidP="00577384">
            <w:pPr>
              <w:widowControl/>
              <w:jc w:val="center"/>
            </w:pPr>
            <w:r>
              <w:rPr>
                <w:rFonts w:hint="eastAsia"/>
              </w:rPr>
              <w:t>調査担当者名</w:t>
            </w:r>
          </w:p>
        </w:tc>
      </w:tr>
    </w:tbl>
    <w:p w:rsidR="00A168F3" w:rsidRPr="00E34F63" w:rsidRDefault="00A168F3" w:rsidP="00A168F3">
      <w:pPr>
        <w:tabs>
          <w:tab w:val="left" w:pos="5544"/>
        </w:tabs>
      </w:pPr>
      <w:r>
        <w:rPr>
          <w:rFonts w:hint="eastAsia"/>
        </w:rPr>
        <w:t>※　協会支部が記入する欄</w:t>
      </w:r>
    </w:p>
    <w:p w:rsidR="00D05050" w:rsidRPr="00A168F3" w:rsidRDefault="00D05050" w:rsidP="00A168F3">
      <w:pPr>
        <w:keepNext/>
        <w:widowControl/>
        <w:jc w:val="center"/>
      </w:pPr>
    </w:p>
    <w:sectPr w:rsidR="00D05050" w:rsidRPr="00A168F3" w:rsidSect="00FB3311">
      <w:footerReference w:type="default" r:id="rId8"/>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94" w:rsidRDefault="00A37D94" w:rsidP="00A31B28">
      <w:r>
        <w:separator/>
      </w:r>
    </w:p>
  </w:endnote>
  <w:endnote w:type="continuationSeparator" w:id="0">
    <w:p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229511"/>
      <w:docPartObj>
        <w:docPartGallery w:val="Page Numbers (Bottom of Page)"/>
        <w:docPartUnique/>
      </w:docPartObj>
    </w:sdtPr>
    <w:sdtEndPr/>
    <w:sdtContent>
      <w:p w:rsidR="00A37D94" w:rsidRDefault="00A37D94">
        <w:pPr>
          <w:pStyle w:val="a7"/>
          <w:jc w:val="center"/>
        </w:pPr>
        <w:r>
          <w:fldChar w:fldCharType="begin"/>
        </w:r>
        <w:r>
          <w:instrText>PAGE   \* MERGEFORMAT</w:instrText>
        </w:r>
        <w:r>
          <w:fldChar w:fldCharType="separate"/>
        </w:r>
        <w:r w:rsidR="001E1EAC" w:rsidRPr="001E1EAC">
          <w:rPr>
            <w:noProof/>
            <w:lang w:val="ja-JP"/>
          </w:rPr>
          <w:t>2</w:t>
        </w:r>
        <w:r>
          <w:fldChar w:fldCharType="end"/>
        </w:r>
      </w:p>
    </w:sdtContent>
  </w:sdt>
  <w:p w:rsidR="00A37D94" w:rsidRDefault="00A37D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94" w:rsidRDefault="00A37D94" w:rsidP="00A31B28">
      <w:r>
        <w:separator/>
      </w:r>
    </w:p>
  </w:footnote>
  <w:footnote w:type="continuationSeparator" w:id="0">
    <w:p w:rsidR="00A37D94" w:rsidRDefault="00A37D94" w:rsidP="00A3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defaultTabStop w:val="840"/>
  <w:drawingGridHorizontalSpacing w:val="99"/>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EB"/>
    <w:rsid w:val="00017A92"/>
    <w:rsid w:val="000C3901"/>
    <w:rsid w:val="000C435D"/>
    <w:rsid w:val="000D3485"/>
    <w:rsid w:val="000D77E9"/>
    <w:rsid w:val="000F6E44"/>
    <w:rsid w:val="0010247F"/>
    <w:rsid w:val="00170CBD"/>
    <w:rsid w:val="00172691"/>
    <w:rsid w:val="001B1222"/>
    <w:rsid w:val="001B4229"/>
    <w:rsid w:val="001B4F10"/>
    <w:rsid w:val="001C7D1B"/>
    <w:rsid w:val="001E1EAC"/>
    <w:rsid w:val="001E4038"/>
    <w:rsid w:val="00237D80"/>
    <w:rsid w:val="00285A3B"/>
    <w:rsid w:val="002E32E0"/>
    <w:rsid w:val="002F4AD3"/>
    <w:rsid w:val="0031171B"/>
    <w:rsid w:val="003226A8"/>
    <w:rsid w:val="00326822"/>
    <w:rsid w:val="00345193"/>
    <w:rsid w:val="003B4867"/>
    <w:rsid w:val="003B53BC"/>
    <w:rsid w:val="004053EF"/>
    <w:rsid w:val="00407C2B"/>
    <w:rsid w:val="00462FC4"/>
    <w:rsid w:val="0046792C"/>
    <w:rsid w:val="00471E8A"/>
    <w:rsid w:val="004808DA"/>
    <w:rsid w:val="00480A26"/>
    <w:rsid w:val="0049189E"/>
    <w:rsid w:val="004F78BB"/>
    <w:rsid w:val="00507B2B"/>
    <w:rsid w:val="00510066"/>
    <w:rsid w:val="00513174"/>
    <w:rsid w:val="005565C0"/>
    <w:rsid w:val="005B3700"/>
    <w:rsid w:val="005B5FE6"/>
    <w:rsid w:val="005C7977"/>
    <w:rsid w:val="005F039F"/>
    <w:rsid w:val="00602AE2"/>
    <w:rsid w:val="006244F4"/>
    <w:rsid w:val="006249EE"/>
    <w:rsid w:val="0063575E"/>
    <w:rsid w:val="006365F5"/>
    <w:rsid w:val="006532C4"/>
    <w:rsid w:val="00671470"/>
    <w:rsid w:val="00672579"/>
    <w:rsid w:val="006C3470"/>
    <w:rsid w:val="007236DB"/>
    <w:rsid w:val="00740772"/>
    <w:rsid w:val="00742871"/>
    <w:rsid w:val="00755F72"/>
    <w:rsid w:val="00760B3B"/>
    <w:rsid w:val="007643A2"/>
    <w:rsid w:val="007B4132"/>
    <w:rsid w:val="007F46B7"/>
    <w:rsid w:val="008032F7"/>
    <w:rsid w:val="008531D7"/>
    <w:rsid w:val="00856A95"/>
    <w:rsid w:val="0087140E"/>
    <w:rsid w:val="00871654"/>
    <w:rsid w:val="00886E9D"/>
    <w:rsid w:val="00895DEB"/>
    <w:rsid w:val="008B326E"/>
    <w:rsid w:val="00901F5F"/>
    <w:rsid w:val="00921168"/>
    <w:rsid w:val="009226C5"/>
    <w:rsid w:val="00924158"/>
    <w:rsid w:val="00937CFE"/>
    <w:rsid w:val="00945A7A"/>
    <w:rsid w:val="00957173"/>
    <w:rsid w:val="00975CBA"/>
    <w:rsid w:val="009A265C"/>
    <w:rsid w:val="009F1B27"/>
    <w:rsid w:val="00A168F3"/>
    <w:rsid w:val="00A31B28"/>
    <w:rsid w:val="00A37D94"/>
    <w:rsid w:val="00A50496"/>
    <w:rsid w:val="00A663CB"/>
    <w:rsid w:val="00A66730"/>
    <w:rsid w:val="00A8672D"/>
    <w:rsid w:val="00A96FCB"/>
    <w:rsid w:val="00AB0369"/>
    <w:rsid w:val="00AC6C34"/>
    <w:rsid w:val="00AD47F8"/>
    <w:rsid w:val="00B24B1B"/>
    <w:rsid w:val="00B37BFB"/>
    <w:rsid w:val="00B65B63"/>
    <w:rsid w:val="00BA0696"/>
    <w:rsid w:val="00BC1FE7"/>
    <w:rsid w:val="00BE464C"/>
    <w:rsid w:val="00BF4A66"/>
    <w:rsid w:val="00C115C9"/>
    <w:rsid w:val="00C215E2"/>
    <w:rsid w:val="00C52321"/>
    <w:rsid w:val="00C647C7"/>
    <w:rsid w:val="00C72AB3"/>
    <w:rsid w:val="00C74ABF"/>
    <w:rsid w:val="00C974E5"/>
    <w:rsid w:val="00CB2A41"/>
    <w:rsid w:val="00CB5E12"/>
    <w:rsid w:val="00CD4709"/>
    <w:rsid w:val="00CF325E"/>
    <w:rsid w:val="00CF7F00"/>
    <w:rsid w:val="00D05050"/>
    <w:rsid w:val="00D14FDC"/>
    <w:rsid w:val="00D1663F"/>
    <w:rsid w:val="00D34475"/>
    <w:rsid w:val="00D37E31"/>
    <w:rsid w:val="00D40FDB"/>
    <w:rsid w:val="00D86B23"/>
    <w:rsid w:val="00D920EB"/>
    <w:rsid w:val="00D96571"/>
    <w:rsid w:val="00DC3E80"/>
    <w:rsid w:val="00DE78A6"/>
    <w:rsid w:val="00E11A63"/>
    <w:rsid w:val="00E34F63"/>
    <w:rsid w:val="00E42727"/>
    <w:rsid w:val="00E65C64"/>
    <w:rsid w:val="00E72676"/>
    <w:rsid w:val="00E7594F"/>
    <w:rsid w:val="00E919F6"/>
    <w:rsid w:val="00EA7701"/>
    <w:rsid w:val="00EB61EF"/>
    <w:rsid w:val="00EB7AB4"/>
    <w:rsid w:val="00EC7AA6"/>
    <w:rsid w:val="00EF05E2"/>
    <w:rsid w:val="00EF0A77"/>
    <w:rsid w:val="00F23DEC"/>
    <w:rsid w:val="00F375F4"/>
    <w:rsid w:val="00F4742A"/>
    <w:rsid w:val="00F5276B"/>
    <w:rsid w:val="00F52F8E"/>
    <w:rsid w:val="00F67936"/>
    <w:rsid w:val="00FB3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 w:type="paragraph" w:styleId="Web">
    <w:name w:val="Normal (Web)"/>
    <w:basedOn w:val="a"/>
    <w:uiPriority w:val="99"/>
    <w:semiHidden/>
    <w:unhideWhenUsed/>
    <w:rsid w:val="001B42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9844-D769-480C-B4EB-A371E59D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1478</Words>
  <Characters>8427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2025-10-14T01:45:00Z</dcterms:created>
  <dcterms:modified xsi:type="dcterms:W3CDTF">2025-10-14T01:45:00Z</dcterms:modified>
</cp:coreProperties>
</file>