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D1663F" w:rsidP="00D1663F">
      <w:pPr>
        <w:widowControl/>
        <w:jc w:val="right"/>
        <w:rPr>
          <w:rFonts w:asciiTheme="majorEastAsia" w:eastAsiaTheme="majorEastAsia" w:hAnsiTheme="majorEastAsia"/>
          <w:b/>
          <w:sz w:val="24"/>
          <w:szCs w:val="24"/>
        </w:rPr>
      </w:pPr>
      <w:bookmarkStart w:id="0" w:name="_GoBack"/>
      <w:bookmarkEnd w:id="0"/>
      <w:r w:rsidRPr="00D1663F">
        <w:rPr>
          <w:rFonts w:asciiTheme="majorEastAsia" w:eastAsiaTheme="majorEastAsia" w:hAnsiTheme="majorEastAsia" w:hint="eastAsia"/>
          <w:b/>
          <w:sz w:val="24"/>
          <w:szCs w:val="24"/>
        </w:rPr>
        <w:t>様式２</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D1663F" w:rsidP="00671470">
      <w:pPr>
        <w:widowControl/>
        <w:jc w:val="center"/>
        <w:rPr>
          <w:rFonts w:asciiTheme="majorEastAsia" w:eastAsiaTheme="majorEastAsia" w:hAnsiTheme="majorEastAsia"/>
          <w:sz w:val="24"/>
          <w:szCs w:val="24"/>
        </w:rPr>
      </w:pPr>
      <w:r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A663CB" w:rsidP="00783822">
            <w:pPr>
              <w:spacing w:line="360" w:lineRule="auto"/>
              <w:rPr>
                <w:szCs w:val="24"/>
              </w:rPr>
            </w:pPr>
            <w:r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2D66BC">
            <w:pPr>
              <w:rPr>
                <w:szCs w:val="24"/>
              </w:rPr>
            </w:pPr>
            <w:r>
              <w:rPr>
                <w:rFonts w:hint="eastAsia"/>
                <w:szCs w:val="24"/>
              </w:rPr>
              <w:t>□常勤</w:t>
            </w:r>
          </w:p>
          <w:p w:rsidR="00E27883" w:rsidRPr="00671470" w:rsidRDefault="00E27883" w:rsidP="002D66BC">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2D66BC">
            <w:pPr>
              <w:rPr>
                <w:szCs w:val="24"/>
              </w:rPr>
            </w:pPr>
            <w:r>
              <w:rPr>
                <w:rFonts w:hint="eastAsia"/>
                <w:szCs w:val="24"/>
              </w:rPr>
              <w:t>□常勤</w:t>
            </w:r>
          </w:p>
          <w:p w:rsidR="00E27883" w:rsidRPr="00671470" w:rsidRDefault="00E27883" w:rsidP="002D66BC">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r w:rsidR="007C22D6">
              <w:rPr>
                <w:rFonts w:hint="eastAsia"/>
                <w:szCs w:val="24"/>
              </w:rPr>
              <w:t>・実施時期</w:t>
            </w:r>
          </w:p>
        </w:tc>
        <w:tc>
          <w:tcPr>
            <w:tcW w:w="10064" w:type="dxa"/>
            <w:gridSpan w:val="5"/>
            <w:shd w:val="clear" w:color="auto" w:fill="auto"/>
            <w:vAlign w:val="center"/>
          </w:tcPr>
          <w:p w:rsidR="00CF7F00" w:rsidRPr="00CF7F00" w:rsidRDefault="007C22D6" w:rsidP="007C22D6">
            <w:pPr>
              <w:rPr>
                <w:szCs w:val="24"/>
              </w:rPr>
            </w:pPr>
            <w:r>
              <w:rPr>
                <w:rFonts w:hint="eastAsia"/>
                <w:szCs w:val="24"/>
              </w:rPr>
              <w:t>□自機関内（健診当日）　□自機関内（健診後日）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特定保健指導の年間実施可能人数</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□積極的支援　　　　　人　　　　　□動機付け支援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sidRPr="00D37E31">
              <w:rPr>
                <w:rFonts w:hint="eastAsia"/>
                <w:szCs w:val="24"/>
              </w:rPr>
              <w:t>前年度の特定保健指導の実施件数</w:t>
            </w: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B37BFB" w:rsidRDefault="00B37BFB" w:rsidP="00243CEC">
      <w:pPr>
        <w:snapToGrid w:val="0"/>
        <w:ind w:firstLineChars="100" w:firstLine="268"/>
        <w:rPr>
          <w:sz w:val="28"/>
          <w:szCs w:val="28"/>
        </w:rPr>
      </w:pPr>
      <w:r>
        <w:rPr>
          <w:rFonts w:hint="eastAsia"/>
          <w:sz w:val="28"/>
          <w:szCs w:val="28"/>
        </w:rPr>
        <w:t>①積極的支援</w:t>
      </w:r>
      <w:r w:rsidR="00E82FEA">
        <w:rPr>
          <w:rFonts w:hint="eastAsia"/>
          <w:sz w:val="28"/>
          <w:szCs w:val="28"/>
        </w:rPr>
        <w:t>の</w:t>
      </w:r>
      <w:r>
        <w:rPr>
          <w:rFonts w:hint="eastAsia"/>
          <w:sz w:val="28"/>
          <w:szCs w:val="28"/>
        </w:rPr>
        <w:t>実施方法についてご記入ください。</w:t>
      </w:r>
    </w:p>
    <w:tbl>
      <w:tblPr>
        <w:tblStyle w:val="a3"/>
        <w:tblW w:w="0" w:type="auto"/>
        <w:tblLook w:val="04A0" w:firstRow="1" w:lastRow="0" w:firstColumn="1" w:lastColumn="0" w:noHBand="0" w:noVBand="1"/>
      </w:tblPr>
      <w:tblGrid>
        <w:gridCol w:w="1672"/>
        <w:gridCol w:w="1271"/>
        <w:gridCol w:w="1276"/>
        <w:gridCol w:w="1276"/>
        <w:gridCol w:w="1276"/>
        <w:gridCol w:w="1134"/>
        <w:gridCol w:w="1559"/>
        <w:gridCol w:w="1559"/>
        <w:gridCol w:w="4028"/>
      </w:tblGrid>
      <w:tr w:rsidR="00E65C64" w:rsidRPr="00B37BFB" w:rsidTr="001E4038">
        <w:trPr>
          <w:trHeight w:val="405"/>
        </w:trPr>
        <w:tc>
          <w:tcPr>
            <w:tcW w:w="1672"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sidRPr="00B37BFB">
              <w:rPr>
                <w:rFonts w:asciiTheme="minorEastAsia" w:hAnsiTheme="minorEastAsia" w:hint="eastAsia"/>
                <w:szCs w:val="24"/>
              </w:rPr>
              <w:t>支援</w:t>
            </w:r>
            <w:r w:rsidR="00703AC2">
              <w:rPr>
                <w:rFonts w:asciiTheme="minorEastAsia" w:hAnsiTheme="minorEastAsia" w:hint="eastAsia"/>
                <w:szCs w:val="24"/>
              </w:rPr>
              <w:t>時点</w:t>
            </w:r>
          </w:p>
        </w:tc>
        <w:tc>
          <w:tcPr>
            <w:tcW w:w="1271"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回数</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時期</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支援形態</w:t>
            </w:r>
          </w:p>
        </w:tc>
        <w:tc>
          <w:tcPr>
            <w:tcW w:w="1276"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支援時間</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獲得</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3118" w:type="dxa"/>
            <w:gridSpan w:val="2"/>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合計ポイント</w:t>
            </w:r>
          </w:p>
        </w:tc>
        <w:tc>
          <w:tcPr>
            <w:tcW w:w="4028"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szCs w:val="24"/>
              </w:rPr>
              <w:t>支援内容</w:t>
            </w:r>
          </w:p>
        </w:tc>
      </w:tr>
      <w:tr w:rsidR="00E65C64" w:rsidRPr="00B37BFB" w:rsidTr="00243CEC">
        <w:trPr>
          <w:trHeight w:val="660"/>
        </w:trPr>
        <w:tc>
          <w:tcPr>
            <w:tcW w:w="1672" w:type="dxa"/>
            <w:vMerge/>
          </w:tcPr>
          <w:p w:rsidR="00E65C64" w:rsidRPr="00B37BFB" w:rsidRDefault="00E65C64" w:rsidP="00CF7F00">
            <w:pPr>
              <w:rPr>
                <w:rFonts w:asciiTheme="minorEastAsia" w:hAnsiTheme="minorEastAsia"/>
                <w:szCs w:val="24"/>
              </w:rPr>
            </w:pPr>
          </w:p>
        </w:tc>
        <w:tc>
          <w:tcPr>
            <w:tcW w:w="1271"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276" w:type="dxa"/>
            <w:vMerge/>
          </w:tcPr>
          <w:p w:rsidR="00E65C64" w:rsidRDefault="00E65C64" w:rsidP="00CF7F00">
            <w:pPr>
              <w:rPr>
                <w:rFonts w:asciiTheme="minorEastAsia" w:hAnsiTheme="minorEastAsia"/>
                <w:szCs w:val="24"/>
              </w:rPr>
            </w:pPr>
          </w:p>
        </w:tc>
        <w:tc>
          <w:tcPr>
            <w:tcW w:w="1134" w:type="dxa"/>
            <w:vMerge/>
            <w:tcBorders>
              <w:bottom w:val="single" w:sz="4" w:space="0" w:color="auto"/>
            </w:tcBorders>
          </w:tcPr>
          <w:p w:rsidR="00E65C64" w:rsidRDefault="00E65C64" w:rsidP="00CF7F00">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支援Ａ</w:t>
            </w:r>
          </w:p>
          <w:p w:rsidR="00E65C64"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1559" w:type="dxa"/>
            <w:tcBorders>
              <w:bottom w:val="single" w:sz="4" w:space="0" w:color="auto"/>
            </w:tcBorders>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支援Ｂ</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4028" w:type="dxa"/>
            <w:vMerge/>
          </w:tcPr>
          <w:p w:rsidR="00E65C64" w:rsidRPr="00B37BFB" w:rsidRDefault="00E65C64" w:rsidP="00CF7F00">
            <w:pPr>
              <w:rPr>
                <w:rFonts w:asciiTheme="minorEastAsia" w:hAnsiTheme="minorEastAsia"/>
                <w:szCs w:val="24"/>
              </w:rPr>
            </w:pPr>
          </w:p>
        </w:tc>
      </w:tr>
      <w:tr w:rsidR="00CE677A" w:rsidRPr="00B37BFB" w:rsidTr="00243CEC">
        <w:trPr>
          <w:trHeight w:val="737"/>
        </w:trPr>
        <w:tc>
          <w:tcPr>
            <w:tcW w:w="1672" w:type="dxa"/>
            <w:vMerge w:val="restart"/>
            <w:shd w:val="clear" w:color="auto" w:fill="auto"/>
          </w:tcPr>
          <w:p w:rsidR="00CE677A" w:rsidRDefault="00CE677A" w:rsidP="00CF7F00">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CE677A" w:rsidRPr="00243CEC" w:rsidRDefault="00CE677A" w:rsidP="00CF7F00">
            <w:pPr>
              <w:rPr>
                <w:rFonts w:asciiTheme="minorEastAsia" w:hAnsiTheme="minorEastAsia"/>
                <w:sz w:val="20"/>
                <w:szCs w:val="24"/>
              </w:rPr>
            </w:pPr>
            <w:r w:rsidRPr="00243CEC">
              <w:rPr>
                <w:rFonts w:asciiTheme="minorEastAsia" w:hAnsiTheme="minorEastAsia" w:hint="eastAsia"/>
                <w:sz w:val="20"/>
                <w:szCs w:val="24"/>
              </w:rPr>
              <w:t>上段：一括実施</w:t>
            </w:r>
          </w:p>
          <w:p w:rsidR="00CE677A" w:rsidRPr="00B37BFB" w:rsidRDefault="00CE677A" w:rsidP="00CF7F00">
            <w:pPr>
              <w:rPr>
                <w:rFonts w:asciiTheme="minorEastAsia" w:hAnsiTheme="minorEastAsia"/>
                <w:szCs w:val="24"/>
              </w:rPr>
            </w:pPr>
            <w:r w:rsidRPr="00243CEC">
              <w:rPr>
                <w:rFonts w:asciiTheme="minorEastAsia" w:hAnsiTheme="minorEastAsia" w:hint="eastAsia"/>
                <w:sz w:val="20"/>
                <w:szCs w:val="24"/>
              </w:rPr>
              <w:t>下段：分割実施</w:t>
            </w:r>
          </w:p>
        </w:tc>
        <w:tc>
          <w:tcPr>
            <w:tcW w:w="1271"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276" w:type="dxa"/>
            <w:shd w:val="clear" w:color="auto" w:fill="auto"/>
            <w:vAlign w:val="center"/>
          </w:tcPr>
          <w:p w:rsidR="00CE677A" w:rsidRDefault="00CE677A"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CE677A"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Default="00CE677A">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Default="00CE677A">
            <w:pPr>
              <w:jc w:val="center"/>
              <w:rPr>
                <w:rFonts w:asciiTheme="minorEastAsia" w:hAnsiTheme="minorEastAsia"/>
                <w:szCs w:val="24"/>
              </w:rPr>
            </w:pPr>
          </w:p>
        </w:tc>
        <w:tc>
          <w:tcPr>
            <w:tcW w:w="4028" w:type="dxa"/>
            <w:shd w:val="clear" w:color="auto" w:fill="auto"/>
            <w:vAlign w:val="center"/>
          </w:tcPr>
          <w:p w:rsidR="00CE677A" w:rsidRPr="00B37BFB" w:rsidRDefault="00CE677A" w:rsidP="00243CEC">
            <w:pPr>
              <w:jc w:val="center"/>
              <w:rPr>
                <w:rFonts w:asciiTheme="minorEastAsia" w:hAnsiTheme="minorEastAsia"/>
                <w:szCs w:val="24"/>
              </w:rPr>
            </w:pPr>
          </w:p>
        </w:tc>
      </w:tr>
      <w:tr w:rsidR="00CE677A" w:rsidRPr="00B37BFB" w:rsidTr="00243CEC">
        <w:trPr>
          <w:trHeight w:val="737"/>
        </w:trPr>
        <w:tc>
          <w:tcPr>
            <w:tcW w:w="1672" w:type="dxa"/>
            <w:vMerge/>
            <w:shd w:val="clear" w:color="auto" w:fill="auto"/>
          </w:tcPr>
          <w:p w:rsidR="00CE677A" w:rsidRPr="00B37BFB" w:rsidRDefault="00CE677A" w:rsidP="00CF7F00">
            <w:pPr>
              <w:rPr>
                <w:rFonts w:asciiTheme="minorEastAsia" w:hAnsiTheme="minorEastAsia"/>
                <w:szCs w:val="24"/>
              </w:rPr>
            </w:pPr>
          </w:p>
        </w:tc>
        <w:tc>
          <w:tcPr>
            <w:tcW w:w="1271" w:type="dxa"/>
            <w:shd w:val="clear" w:color="auto" w:fill="auto"/>
            <w:vAlign w:val="center"/>
          </w:tcPr>
          <w:p w:rsidR="00CE677A" w:rsidRPr="00B37BFB" w:rsidRDefault="00CE677A">
            <w:pP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276" w:type="dxa"/>
            <w:shd w:val="clear" w:color="auto" w:fill="auto"/>
            <w:vAlign w:val="center"/>
          </w:tcPr>
          <w:p w:rsidR="00CE677A" w:rsidRPr="00B37BFB" w:rsidRDefault="00CE677A"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CE677A" w:rsidRPr="00B37BFB" w:rsidRDefault="00CE677A" w:rsidP="00243CEC">
            <w:pPr>
              <w:jc w:val="center"/>
              <w:rPr>
                <w:rFonts w:asciiTheme="minorEastAsia" w:hAnsiTheme="minorEastAsia"/>
                <w:szCs w:val="24"/>
              </w:rPr>
            </w:pPr>
          </w:p>
        </w:tc>
        <w:tc>
          <w:tcPr>
            <w:tcW w:w="4028" w:type="dxa"/>
            <w:shd w:val="clear" w:color="auto" w:fill="auto"/>
            <w:vAlign w:val="center"/>
          </w:tcPr>
          <w:p w:rsidR="00CE677A" w:rsidRPr="00B37BFB" w:rsidRDefault="00CE677A" w:rsidP="00243CEC">
            <w:pPr>
              <w:jc w:val="center"/>
              <w:rPr>
                <w:rFonts w:asciiTheme="minorEastAsia" w:hAnsiTheme="minorEastAsia"/>
                <w:szCs w:val="24"/>
              </w:rPr>
            </w:pPr>
          </w:p>
        </w:tc>
      </w:tr>
      <w:tr w:rsidR="00B37BFB" w:rsidRPr="00B37BFB" w:rsidTr="00E65C64">
        <w:tc>
          <w:tcPr>
            <w:tcW w:w="1672" w:type="dxa"/>
          </w:tcPr>
          <w:p w:rsidR="00B37BFB" w:rsidRDefault="00B37BFB" w:rsidP="00CF7F00">
            <w:pPr>
              <w:rPr>
                <w:rFonts w:asciiTheme="minorEastAsia" w:hAnsiTheme="minorEastAsia"/>
                <w:szCs w:val="24"/>
              </w:rPr>
            </w:pPr>
            <w:r w:rsidRPr="00B37BFB">
              <w:rPr>
                <w:rFonts w:asciiTheme="minorEastAsia" w:hAnsiTheme="minorEastAsia" w:hint="eastAsia"/>
                <w:szCs w:val="24"/>
              </w:rPr>
              <w:t>継続的支援</w:t>
            </w: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82FEA" w:rsidRDefault="00E82FEA" w:rsidP="00CF7F00">
            <w:pPr>
              <w:rPr>
                <w:rFonts w:asciiTheme="minorEastAsia" w:hAnsiTheme="minorEastAsia"/>
                <w:szCs w:val="24"/>
              </w:rPr>
            </w:pPr>
          </w:p>
          <w:p w:rsidR="00E82FEA" w:rsidRDefault="00E82FEA"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Pr="00B37BFB" w:rsidRDefault="00E65C64" w:rsidP="00CF7F00">
            <w:pPr>
              <w:rPr>
                <w:rFonts w:asciiTheme="minorEastAsia" w:hAnsiTheme="minorEastAsia"/>
                <w:szCs w:val="24"/>
              </w:rPr>
            </w:pPr>
          </w:p>
        </w:tc>
        <w:tc>
          <w:tcPr>
            <w:tcW w:w="1271"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276" w:type="dxa"/>
          </w:tcPr>
          <w:p w:rsidR="00B37BFB" w:rsidRPr="00B37BFB" w:rsidRDefault="00B37BFB" w:rsidP="00CF7F00">
            <w:pPr>
              <w:rPr>
                <w:rFonts w:asciiTheme="minorEastAsia" w:hAnsiTheme="minorEastAsia"/>
                <w:szCs w:val="24"/>
              </w:rPr>
            </w:pPr>
          </w:p>
        </w:tc>
        <w:tc>
          <w:tcPr>
            <w:tcW w:w="1134"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4028" w:type="dxa"/>
          </w:tcPr>
          <w:p w:rsidR="00B37BFB" w:rsidRPr="00B37BFB" w:rsidRDefault="00B37BFB" w:rsidP="00CF7F00">
            <w:pPr>
              <w:rPr>
                <w:rFonts w:asciiTheme="minorEastAsia" w:hAnsiTheme="minorEastAsia"/>
                <w:szCs w:val="24"/>
              </w:rPr>
            </w:pPr>
          </w:p>
        </w:tc>
      </w:tr>
      <w:tr w:rsidR="00B37BFB" w:rsidRPr="00B37BFB" w:rsidTr="00E65C64">
        <w:tc>
          <w:tcPr>
            <w:tcW w:w="1672" w:type="dxa"/>
          </w:tcPr>
          <w:p w:rsidR="00B37BFB" w:rsidRDefault="00CE677A" w:rsidP="00CF7F00">
            <w:pPr>
              <w:rPr>
                <w:rFonts w:asciiTheme="minorEastAsia" w:hAnsiTheme="minorEastAsia"/>
                <w:szCs w:val="24"/>
              </w:rPr>
            </w:pPr>
            <w:r>
              <w:rPr>
                <w:rFonts w:asciiTheme="minorEastAsia" w:hAnsiTheme="minorEastAsia" w:hint="eastAsia"/>
                <w:szCs w:val="24"/>
              </w:rPr>
              <w:t>実績</w:t>
            </w:r>
            <w:r w:rsidR="00B37BFB">
              <w:rPr>
                <w:rFonts w:asciiTheme="minorEastAsia" w:hAnsiTheme="minorEastAsia" w:hint="eastAsia"/>
                <w:szCs w:val="24"/>
              </w:rPr>
              <w:t>評価</w:t>
            </w:r>
          </w:p>
          <w:p w:rsidR="00E65C64" w:rsidRDefault="00E65C64" w:rsidP="00CF7F00">
            <w:pPr>
              <w:rPr>
                <w:rFonts w:asciiTheme="minorEastAsia" w:hAnsiTheme="minorEastAsia"/>
                <w:szCs w:val="24"/>
              </w:rPr>
            </w:pPr>
          </w:p>
          <w:p w:rsidR="00E65C64" w:rsidRDefault="00E65C64" w:rsidP="00CF7F00">
            <w:pPr>
              <w:rPr>
                <w:rFonts w:asciiTheme="minorEastAsia" w:hAnsiTheme="minorEastAsia"/>
                <w:szCs w:val="24"/>
              </w:rPr>
            </w:pPr>
          </w:p>
          <w:p w:rsidR="00E65C64" w:rsidRPr="00B37BFB" w:rsidRDefault="00E65C64" w:rsidP="00CF7F00">
            <w:pPr>
              <w:rPr>
                <w:rFonts w:asciiTheme="minorEastAsia" w:hAnsiTheme="minorEastAsia"/>
                <w:szCs w:val="24"/>
              </w:rPr>
            </w:pPr>
          </w:p>
        </w:tc>
        <w:tc>
          <w:tcPr>
            <w:tcW w:w="1271" w:type="dxa"/>
          </w:tcPr>
          <w:p w:rsidR="00B37BFB" w:rsidRPr="00B37BFB" w:rsidRDefault="00B37BFB" w:rsidP="00CF7F00">
            <w:pPr>
              <w:rPr>
                <w:rFonts w:asciiTheme="minorEastAsia" w:hAnsiTheme="minorEastAsia"/>
                <w:szCs w:val="24"/>
              </w:rPr>
            </w:pPr>
          </w:p>
        </w:tc>
        <w:tc>
          <w:tcPr>
            <w:tcW w:w="1276" w:type="dxa"/>
          </w:tcPr>
          <w:p w:rsidR="00B37BFB" w:rsidRPr="00B37BFB" w:rsidRDefault="00CE677A" w:rsidP="00CF7F00">
            <w:pPr>
              <w:rPr>
                <w:rFonts w:asciiTheme="minorEastAsia" w:hAnsiTheme="minorEastAsia"/>
                <w:szCs w:val="24"/>
              </w:rPr>
            </w:pPr>
            <w:r>
              <w:rPr>
                <w:rFonts w:asciiTheme="minorEastAsia" w:hAnsiTheme="minorEastAsia" w:hint="eastAsia"/>
                <w:szCs w:val="24"/>
              </w:rPr>
              <w:t>３ヶ月以上経過</w:t>
            </w:r>
            <w:r w:rsidR="00856A95">
              <w:rPr>
                <w:rFonts w:asciiTheme="minorEastAsia" w:hAnsiTheme="minorEastAsia"/>
                <w:szCs w:val="24"/>
              </w:rPr>
              <w:t>後</w:t>
            </w:r>
          </w:p>
        </w:tc>
        <w:tc>
          <w:tcPr>
            <w:tcW w:w="1276" w:type="dxa"/>
          </w:tcPr>
          <w:p w:rsidR="00B37BFB" w:rsidRPr="00B37BFB" w:rsidRDefault="00856A95" w:rsidP="00CF7F00">
            <w:pPr>
              <w:rPr>
                <w:rFonts w:asciiTheme="minorEastAsia" w:hAnsiTheme="minorEastAsia"/>
                <w:szCs w:val="24"/>
              </w:rPr>
            </w:pPr>
            <w:r>
              <w:rPr>
                <w:rFonts w:asciiTheme="minorEastAsia" w:hAnsiTheme="minorEastAsia"/>
                <w:szCs w:val="24"/>
              </w:rPr>
              <w:t>個別支援</w:t>
            </w:r>
          </w:p>
        </w:tc>
        <w:tc>
          <w:tcPr>
            <w:tcW w:w="1276" w:type="dxa"/>
          </w:tcPr>
          <w:p w:rsidR="00B37BFB" w:rsidRPr="00B37BFB" w:rsidRDefault="00B37BFB" w:rsidP="00CF7F00">
            <w:pPr>
              <w:rPr>
                <w:rFonts w:asciiTheme="minorEastAsia" w:hAnsiTheme="minorEastAsia"/>
                <w:szCs w:val="24"/>
              </w:rPr>
            </w:pPr>
          </w:p>
        </w:tc>
        <w:tc>
          <w:tcPr>
            <w:tcW w:w="1134"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1559" w:type="dxa"/>
          </w:tcPr>
          <w:p w:rsidR="00B37BFB" w:rsidRPr="00B37BFB" w:rsidRDefault="00B37BFB" w:rsidP="00CF7F00">
            <w:pPr>
              <w:rPr>
                <w:rFonts w:asciiTheme="minorEastAsia" w:hAnsiTheme="minorEastAsia"/>
                <w:szCs w:val="24"/>
              </w:rPr>
            </w:pPr>
          </w:p>
        </w:tc>
        <w:tc>
          <w:tcPr>
            <w:tcW w:w="4028" w:type="dxa"/>
          </w:tcPr>
          <w:p w:rsidR="00B37BFB" w:rsidRPr="00B37BFB" w:rsidRDefault="00B37BFB" w:rsidP="00CF7F00">
            <w:pPr>
              <w:rPr>
                <w:rFonts w:asciiTheme="minorEastAsia" w:hAnsiTheme="minorEastAsia"/>
                <w:szCs w:val="24"/>
              </w:rPr>
            </w:pPr>
          </w:p>
        </w:tc>
      </w:tr>
    </w:tbl>
    <w:p w:rsidR="001E4038" w:rsidRDefault="00E65C64" w:rsidP="00CF7F00">
      <w:pPr>
        <w:rPr>
          <w:rFonts w:asciiTheme="minorEastAsia" w:hAnsiTheme="minorEastAsia"/>
          <w:sz w:val="20"/>
          <w:szCs w:val="20"/>
        </w:rPr>
      </w:pPr>
      <w:r w:rsidRPr="00E65C64">
        <w:rPr>
          <w:rFonts w:asciiTheme="minorEastAsia" w:hAnsiTheme="minorEastAsia"/>
          <w:sz w:val="20"/>
          <w:szCs w:val="20"/>
        </w:rPr>
        <w:t>※特定保健指導（積極的支援）に活用している保健指導マニュアル（記録書、パンフレット等のツール）は、ヒアリング時に確認させていただきます。</w:t>
      </w:r>
    </w:p>
    <w:p w:rsidR="001E4038" w:rsidRDefault="001E4038" w:rsidP="00243CEC">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sidR="007167C1">
        <w:rPr>
          <w:rFonts w:asciiTheme="minorEastAsia" w:hAnsiTheme="minorEastAsia"/>
          <w:sz w:val="28"/>
          <w:szCs w:val="28"/>
        </w:rPr>
        <w:t>動機</w:t>
      </w:r>
      <w:r w:rsidR="007167C1">
        <w:rPr>
          <w:rFonts w:asciiTheme="minorEastAsia" w:hAnsiTheme="minorEastAsia" w:hint="eastAsia"/>
          <w:sz w:val="28"/>
          <w:szCs w:val="28"/>
        </w:rPr>
        <w:t>付け</w:t>
      </w:r>
      <w:r w:rsidRPr="001E4038">
        <w:rPr>
          <w:rFonts w:asciiTheme="minorEastAsia" w:hAnsiTheme="minorEastAsia"/>
          <w:sz w:val="28"/>
          <w:szCs w:val="28"/>
        </w:rPr>
        <w:t>支援</w:t>
      </w:r>
      <w:r w:rsidR="00E82FEA">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1809"/>
        <w:gridCol w:w="2410"/>
        <w:gridCol w:w="3119"/>
        <w:gridCol w:w="2693"/>
        <w:gridCol w:w="5020"/>
      </w:tblGrid>
      <w:tr w:rsidR="00975CBA" w:rsidTr="00975CBA">
        <w:tc>
          <w:tcPr>
            <w:tcW w:w="1809" w:type="dxa"/>
            <w:shd w:val="clear" w:color="auto" w:fill="DAEEF3" w:themeFill="accent5" w:themeFillTint="33"/>
            <w:vAlign w:val="center"/>
          </w:tcPr>
          <w:p w:rsidR="00975CBA" w:rsidRPr="00975CBA" w:rsidRDefault="00D62F0E" w:rsidP="00975CBA">
            <w:pPr>
              <w:spacing w:line="360" w:lineRule="auto"/>
              <w:jc w:val="center"/>
              <w:rPr>
                <w:rFonts w:asciiTheme="minorEastAsia" w:hAnsiTheme="minorEastAsia"/>
                <w:szCs w:val="24"/>
              </w:rPr>
            </w:pPr>
            <w:r>
              <w:rPr>
                <w:rFonts w:asciiTheme="minorEastAsia" w:hAnsiTheme="minorEastAsia" w:hint="eastAsia"/>
                <w:szCs w:val="24"/>
              </w:rPr>
              <w:t>支援</w:t>
            </w:r>
            <w:r w:rsidR="00703AC2">
              <w:rPr>
                <w:rFonts w:asciiTheme="minorEastAsia" w:hAnsiTheme="minorEastAsia" w:hint="eastAsia"/>
                <w:szCs w:val="24"/>
              </w:rPr>
              <w:t>時点</w:t>
            </w:r>
          </w:p>
        </w:tc>
        <w:tc>
          <w:tcPr>
            <w:tcW w:w="2410" w:type="dxa"/>
            <w:shd w:val="clear" w:color="auto" w:fill="DAEEF3" w:themeFill="accent5" w:themeFillTint="33"/>
            <w:vAlign w:val="center"/>
          </w:tcPr>
          <w:p w:rsidR="00975CBA" w:rsidRPr="00975CBA" w:rsidRDefault="00975CBA" w:rsidP="00975CBA">
            <w:pPr>
              <w:spacing w:line="360" w:lineRule="auto"/>
              <w:jc w:val="center"/>
              <w:rPr>
                <w:rFonts w:asciiTheme="minorEastAsia" w:hAnsiTheme="minorEastAsia"/>
                <w:szCs w:val="24"/>
              </w:rPr>
            </w:pPr>
            <w:r>
              <w:rPr>
                <w:rFonts w:asciiTheme="minorEastAsia" w:hAnsiTheme="minorEastAsia" w:hint="eastAsia"/>
                <w:szCs w:val="24"/>
              </w:rPr>
              <w:t>時期</w:t>
            </w:r>
          </w:p>
        </w:tc>
        <w:tc>
          <w:tcPr>
            <w:tcW w:w="3119"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支援時間（分）</w:t>
            </w:r>
          </w:p>
        </w:tc>
        <w:tc>
          <w:tcPr>
            <w:tcW w:w="5020"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支援内容</w:t>
            </w:r>
          </w:p>
        </w:tc>
      </w:tr>
      <w:tr w:rsidR="00861766" w:rsidTr="00243CEC">
        <w:trPr>
          <w:trHeight w:val="737"/>
        </w:trPr>
        <w:tc>
          <w:tcPr>
            <w:tcW w:w="1809" w:type="dxa"/>
            <w:vMerge w:val="restart"/>
          </w:tcPr>
          <w:p w:rsidR="00861766" w:rsidRDefault="00861766" w:rsidP="00243CEC">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861766" w:rsidRPr="001D6AE0" w:rsidRDefault="00861766" w:rsidP="00861766">
            <w:pPr>
              <w:rPr>
                <w:rFonts w:asciiTheme="minorEastAsia" w:hAnsiTheme="minorEastAsia"/>
                <w:sz w:val="20"/>
                <w:szCs w:val="24"/>
              </w:rPr>
            </w:pPr>
            <w:r w:rsidRPr="001D6AE0">
              <w:rPr>
                <w:rFonts w:asciiTheme="minorEastAsia" w:hAnsiTheme="minorEastAsia" w:hint="eastAsia"/>
                <w:sz w:val="20"/>
                <w:szCs w:val="24"/>
              </w:rPr>
              <w:t>上段：一括実施</w:t>
            </w:r>
          </w:p>
          <w:p w:rsidR="00861766" w:rsidRPr="00975CBA" w:rsidRDefault="00861766" w:rsidP="00243CEC">
            <w:pPr>
              <w:rPr>
                <w:rFonts w:asciiTheme="minorEastAsia" w:hAnsiTheme="minorEastAsia"/>
                <w:szCs w:val="24"/>
              </w:rPr>
            </w:pPr>
            <w:r w:rsidRPr="001D6AE0">
              <w:rPr>
                <w:rFonts w:asciiTheme="minorEastAsia" w:hAnsiTheme="minorEastAsia" w:hint="eastAsia"/>
                <w:sz w:val="20"/>
                <w:szCs w:val="24"/>
              </w:rPr>
              <w:t>下段：分割実施</w:t>
            </w:r>
          </w:p>
        </w:tc>
        <w:tc>
          <w:tcPr>
            <w:tcW w:w="2410" w:type="dxa"/>
            <w:vAlign w:val="center"/>
          </w:tcPr>
          <w:p w:rsidR="00861766" w:rsidRPr="00975CBA" w:rsidRDefault="00861766">
            <w:pPr>
              <w:spacing w:line="360" w:lineRule="auto"/>
              <w:rPr>
                <w:rFonts w:asciiTheme="minorEastAsia" w:hAnsiTheme="minorEastAsia"/>
                <w:szCs w:val="24"/>
              </w:rPr>
            </w:pPr>
          </w:p>
        </w:tc>
        <w:tc>
          <w:tcPr>
            <w:tcW w:w="3119" w:type="dxa"/>
            <w:vAlign w:val="center"/>
          </w:tcPr>
          <w:p w:rsidR="00861766" w:rsidRPr="00975CBA" w:rsidRDefault="00861766">
            <w:pPr>
              <w:rPr>
                <w:rFonts w:asciiTheme="minorEastAsia" w:hAnsiTheme="minorEastAsia"/>
                <w:szCs w:val="24"/>
              </w:rPr>
            </w:pPr>
          </w:p>
        </w:tc>
        <w:tc>
          <w:tcPr>
            <w:tcW w:w="2693" w:type="dxa"/>
            <w:vAlign w:val="center"/>
          </w:tcPr>
          <w:p w:rsidR="00861766" w:rsidRPr="00975CBA" w:rsidRDefault="00861766">
            <w:pPr>
              <w:rPr>
                <w:rFonts w:asciiTheme="minorEastAsia" w:hAnsiTheme="minorEastAsia"/>
                <w:szCs w:val="24"/>
              </w:rPr>
            </w:pPr>
          </w:p>
        </w:tc>
        <w:tc>
          <w:tcPr>
            <w:tcW w:w="5020" w:type="dxa"/>
            <w:vAlign w:val="center"/>
          </w:tcPr>
          <w:p w:rsidR="00861766" w:rsidRPr="00975CBA" w:rsidRDefault="00861766">
            <w:pPr>
              <w:rPr>
                <w:rFonts w:asciiTheme="minorEastAsia" w:hAnsiTheme="minorEastAsia"/>
                <w:szCs w:val="24"/>
              </w:rPr>
            </w:pPr>
          </w:p>
        </w:tc>
      </w:tr>
      <w:tr w:rsidR="00861766" w:rsidTr="00243CEC">
        <w:trPr>
          <w:trHeight w:val="737"/>
        </w:trPr>
        <w:tc>
          <w:tcPr>
            <w:tcW w:w="1809" w:type="dxa"/>
            <w:vMerge/>
          </w:tcPr>
          <w:p w:rsidR="00861766" w:rsidRPr="00975CBA" w:rsidRDefault="00861766" w:rsidP="00701790">
            <w:pPr>
              <w:rPr>
                <w:rFonts w:asciiTheme="minorEastAsia" w:hAnsiTheme="minorEastAsia"/>
                <w:szCs w:val="24"/>
              </w:rPr>
            </w:pPr>
          </w:p>
        </w:tc>
        <w:tc>
          <w:tcPr>
            <w:tcW w:w="2410" w:type="dxa"/>
            <w:vAlign w:val="center"/>
          </w:tcPr>
          <w:p w:rsidR="00861766" w:rsidRPr="00975CBA" w:rsidRDefault="00861766">
            <w:pPr>
              <w:spacing w:line="360" w:lineRule="auto"/>
              <w:rPr>
                <w:rFonts w:asciiTheme="minorEastAsia" w:hAnsiTheme="minorEastAsia"/>
                <w:szCs w:val="24"/>
              </w:rPr>
            </w:pPr>
          </w:p>
        </w:tc>
        <w:tc>
          <w:tcPr>
            <w:tcW w:w="3119" w:type="dxa"/>
            <w:vAlign w:val="center"/>
          </w:tcPr>
          <w:p w:rsidR="00861766" w:rsidRPr="00975CBA" w:rsidRDefault="00861766">
            <w:pPr>
              <w:rPr>
                <w:rFonts w:asciiTheme="minorEastAsia" w:hAnsiTheme="minorEastAsia"/>
                <w:szCs w:val="24"/>
              </w:rPr>
            </w:pPr>
          </w:p>
        </w:tc>
        <w:tc>
          <w:tcPr>
            <w:tcW w:w="2693" w:type="dxa"/>
            <w:vAlign w:val="center"/>
          </w:tcPr>
          <w:p w:rsidR="00861766" w:rsidRPr="00975CBA" w:rsidRDefault="00861766">
            <w:pPr>
              <w:rPr>
                <w:rFonts w:asciiTheme="minorEastAsia" w:hAnsiTheme="minorEastAsia"/>
                <w:szCs w:val="24"/>
              </w:rPr>
            </w:pPr>
          </w:p>
        </w:tc>
        <w:tc>
          <w:tcPr>
            <w:tcW w:w="5020" w:type="dxa"/>
            <w:vAlign w:val="center"/>
          </w:tcPr>
          <w:p w:rsidR="00861766" w:rsidRPr="00975CBA" w:rsidRDefault="00861766">
            <w:pPr>
              <w:rPr>
                <w:rFonts w:asciiTheme="minorEastAsia" w:hAnsiTheme="minorEastAsia"/>
                <w:szCs w:val="24"/>
              </w:rPr>
            </w:pPr>
          </w:p>
        </w:tc>
      </w:tr>
      <w:tr w:rsidR="00975CBA" w:rsidTr="00701790">
        <w:tc>
          <w:tcPr>
            <w:tcW w:w="1809" w:type="dxa"/>
          </w:tcPr>
          <w:p w:rsidR="00975CBA" w:rsidRDefault="00E82FEA" w:rsidP="00701790">
            <w:pPr>
              <w:rPr>
                <w:rFonts w:asciiTheme="minorEastAsia" w:hAnsiTheme="minorEastAsia"/>
                <w:szCs w:val="24"/>
              </w:rPr>
            </w:pPr>
            <w:r>
              <w:rPr>
                <w:rFonts w:asciiTheme="minorEastAsia" w:hAnsiTheme="minorEastAsia" w:hint="eastAsia"/>
                <w:szCs w:val="24"/>
              </w:rPr>
              <w:t>実績</w:t>
            </w:r>
            <w:r w:rsidR="00975CBA" w:rsidRPr="00975CBA">
              <w:rPr>
                <w:rFonts w:asciiTheme="minorEastAsia" w:hAnsiTheme="minorEastAsia" w:hint="eastAsia"/>
                <w:szCs w:val="24"/>
              </w:rPr>
              <w:t>評価</w:t>
            </w:r>
          </w:p>
          <w:p w:rsidR="00865070" w:rsidRPr="00975CBA" w:rsidRDefault="00865070" w:rsidP="00975CBA">
            <w:pPr>
              <w:spacing w:line="360" w:lineRule="auto"/>
              <w:rPr>
                <w:rFonts w:asciiTheme="minorEastAsia" w:hAnsiTheme="minorEastAsia"/>
                <w:szCs w:val="24"/>
              </w:rPr>
            </w:pPr>
          </w:p>
        </w:tc>
        <w:tc>
          <w:tcPr>
            <w:tcW w:w="2410" w:type="dxa"/>
          </w:tcPr>
          <w:p w:rsidR="00975CBA" w:rsidRPr="00975CBA" w:rsidRDefault="00E82FEA" w:rsidP="00701790">
            <w:pPr>
              <w:rPr>
                <w:rFonts w:asciiTheme="minorEastAsia" w:hAnsiTheme="minorEastAsia"/>
                <w:szCs w:val="24"/>
              </w:rPr>
            </w:pPr>
            <w:r>
              <w:rPr>
                <w:rFonts w:asciiTheme="minorEastAsia" w:hAnsiTheme="minorEastAsia" w:hint="eastAsia"/>
                <w:szCs w:val="24"/>
              </w:rPr>
              <w:t>3ヶ月以上経過</w:t>
            </w:r>
            <w:r w:rsidR="00975CBA">
              <w:rPr>
                <w:rFonts w:asciiTheme="minorEastAsia" w:hAnsiTheme="minorEastAsia"/>
                <w:szCs w:val="24"/>
              </w:rPr>
              <w:t>後</w:t>
            </w:r>
          </w:p>
        </w:tc>
        <w:tc>
          <w:tcPr>
            <w:tcW w:w="3119" w:type="dxa"/>
          </w:tcPr>
          <w:p w:rsidR="00975CBA" w:rsidRPr="00975CBA" w:rsidRDefault="00975CBA" w:rsidP="00701790">
            <w:pPr>
              <w:rPr>
                <w:rFonts w:asciiTheme="minorEastAsia" w:hAnsiTheme="minorEastAsia"/>
                <w:szCs w:val="24"/>
              </w:rPr>
            </w:pPr>
            <w:r>
              <w:rPr>
                <w:rFonts w:asciiTheme="minorEastAsia" w:hAnsiTheme="minorEastAsia"/>
                <w:szCs w:val="24"/>
              </w:rPr>
              <w:t>個別支援</w:t>
            </w:r>
          </w:p>
        </w:tc>
        <w:tc>
          <w:tcPr>
            <w:tcW w:w="2693" w:type="dxa"/>
          </w:tcPr>
          <w:p w:rsidR="00975CBA" w:rsidRPr="00975CBA" w:rsidRDefault="00975CBA" w:rsidP="00CF7F00">
            <w:pPr>
              <w:rPr>
                <w:rFonts w:asciiTheme="minorEastAsia" w:hAnsiTheme="minorEastAsia"/>
                <w:szCs w:val="24"/>
              </w:rPr>
            </w:pPr>
          </w:p>
        </w:tc>
        <w:tc>
          <w:tcPr>
            <w:tcW w:w="5020" w:type="dxa"/>
          </w:tcPr>
          <w:p w:rsidR="00975CBA" w:rsidRPr="00975CBA" w:rsidRDefault="00975CBA" w:rsidP="00CF7F00">
            <w:pPr>
              <w:rPr>
                <w:rFonts w:asciiTheme="minorEastAsia" w:hAnsiTheme="minorEastAsia"/>
                <w:szCs w:val="24"/>
              </w:rPr>
            </w:pPr>
          </w:p>
        </w:tc>
      </w:tr>
    </w:tbl>
    <w:p w:rsidR="00A31B28" w:rsidRDefault="00A31B28" w:rsidP="00975CBA">
      <w:pPr>
        <w:rPr>
          <w:sz w:val="28"/>
          <w:szCs w:val="28"/>
        </w:rPr>
      </w:pPr>
    </w:p>
    <w:p w:rsidR="00E82FEA" w:rsidRDefault="00E82FEA" w:rsidP="00243CEC">
      <w:pPr>
        <w:snapToGrid w:val="0"/>
        <w:spacing w:afterLines="50" w:after="180"/>
        <w:rPr>
          <w:sz w:val="28"/>
          <w:szCs w:val="28"/>
        </w:rPr>
      </w:pPr>
    </w:p>
    <w:p w:rsidR="00CE677A" w:rsidRDefault="00CE677A" w:rsidP="00975CBA">
      <w:pPr>
        <w:rPr>
          <w:sz w:val="28"/>
          <w:szCs w:val="28"/>
        </w:rPr>
      </w:pPr>
    </w:p>
    <w:p w:rsidR="00975CBA" w:rsidRDefault="0018741E" w:rsidP="00975CBA">
      <w:pPr>
        <w:rPr>
          <w:sz w:val="28"/>
          <w:szCs w:val="28"/>
        </w:rPr>
      </w:pPr>
      <w:r>
        <w:rPr>
          <w:rFonts w:hint="eastAsia"/>
          <w:sz w:val="28"/>
          <w:szCs w:val="28"/>
        </w:rPr>
        <w:t>８．</w:t>
      </w:r>
      <w:r w:rsidR="00975CBA">
        <w:rPr>
          <w:rFonts w:hint="eastAsia"/>
          <w:sz w:val="28"/>
          <w:szCs w:val="28"/>
        </w:rPr>
        <w:t>特定保健指導従事者への研修について</w:t>
      </w:r>
    </w:p>
    <w:tbl>
      <w:tblPr>
        <w:tblStyle w:val="a3"/>
        <w:tblW w:w="0" w:type="auto"/>
        <w:tblLook w:val="04A0" w:firstRow="1" w:lastRow="0" w:firstColumn="1" w:lastColumn="0" w:noHBand="0" w:noVBand="1"/>
      </w:tblPr>
      <w:tblGrid>
        <w:gridCol w:w="3227"/>
        <w:gridCol w:w="2126"/>
        <w:gridCol w:w="1985"/>
        <w:gridCol w:w="7713"/>
      </w:tblGrid>
      <w:tr w:rsidR="00975CBA" w:rsidTr="00975CBA">
        <w:tc>
          <w:tcPr>
            <w:tcW w:w="3227" w:type="dxa"/>
            <w:shd w:val="clear" w:color="auto" w:fill="DAEEF3" w:themeFill="accent5" w:themeFillTint="33"/>
            <w:vAlign w:val="center"/>
          </w:tcPr>
          <w:p w:rsidR="00975CBA" w:rsidRPr="00975CBA" w:rsidRDefault="00975CBA" w:rsidP="00975CBA">
            <w:pPr>
              <w:spacing w:line="360" w:lineRule="auto"/>
              <w:jc w:val="center"/>
              <w:rPr>
                <w:szCs w:val="24"/>
              </w:rPr>
            </w:pPr>
            <w:r w:rsidRPr="00975CBA">
              <w:rPr>
                <w:rFonts w:hint="eastAsia"/>
                <w:szCs w:val="24"/>
              </w:rPr>
              <w:t>項目</w:t>
            </w:r>
          </w:p>
        </w:tc>
        <w:tc>
          <w:tcPr>
            <w:tcW w:w="2126"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時期</w:t>
            </w:r>
          </w:p>
        </w:tc>
        <w:tc>
          <w:tcPr>
            <w:tcW w:w="1985"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研修日数</w:t>
            </w:r>
          </w:p>
        </w:tc>
        <w:tc>
          <w:tcPr>
            <w:tcW w:w="7713"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研修内容</w:t>
            </w:r>
          </w:p>
        </w:tc>
      </w:tr>
      <w:tr w:rsidR="00975CBA" w:rsidTr="00975CBA">
        <w:tc>
          <w:tcPr>
            <w:tcW w:w="3227" w:type="dxa"/>
          </w:tcPr>
          <w:p w:rsidR="00975CBA" w:rsidRDefault="00975CBA" w:rsidP="00701790">
            <w:pPr>
              <w:rPr>
                <w:szCs w:val="24"/>
              </w:rPr>
            </w:pPr>
            <w:r w:rsidRPr="00975CBA">
              <w:rPr>
                <w:rFonts w:hint="eastAsia"/>
                <w:szCs w:val="24"/>
              </w:rPr>
              <w:t>新規採用</w:t>
            </w: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c>
          <w:tcPr>
            <w:tcW w:w="3227" w:type="dxa"/>
          </w:tcPr>
          <w:p w:rsidR="00975CBA" w:rsidRDefault="00975CBA" w:rsidP="00701790">
            <w:pPr>
              <w:rPr>
                <w:szCs w:val="24"/>
              </w:rPr>
            </w:pPr>
            <w:r w:rsidRPr="00975CBA">
              <w:rPr>
                <w:rFonts w:hint="eastAsia"/>
                <w:szCs w:val="24"/>
              </w:rPr>
              <w:t>従事者への研修</w:t>
            </w:r>
          </w:p>
          <w:p w:rsidR="00975CBA" w:rsidRDefault="00975CBA" w:rsidP="00975CBA">
            <w:pPr>
              <w:spacing w:line="360" w:lineRule="auto"/>
              <w:rPr>
                <w:szCs w:val="24"/>
              </w:rPr>
            </w:pP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rPr>
          <w:trHeight w:val="1345"/>
        </w:trPr>
        <w:tc>
          <w:tcPr>
            <w:tcW w:w="3227" w:type="dxa"/>
          </w:tcPr>
          <w:p w:rsidR="00975CBA" w:rsidRPr="00975CBA" w:rsidRDefault="00975CBA" w:rsidP="00975CBA">
            <w:pPr>
              <w:spacing w:line="276" w:lineRule="auto"/>
              <w:rPr>
                <w:szCs w:val="24"/>
              </w:rPr>
            </w:pPr>
            <w:r w:rsidRPr="00975CBA">
              <w:rPr>
                <w:rFonts w:hint="eastAsia"/>
                <w:szCs w:val="24"/>
              </w:rPr>
              <w:t>その他</w:t>
            </w:r>
            <w:r w:rsidRPr="00865070">
              <w:rPr>
                <w:rFonts w:asciiTheme="minorEastAsia" w:hAnsiTheme="minorEastAsia" w:hint="eastAsia"/>
                <w:sz w:val="18"/>
                <w:szCs w:val="18"/>
              </w:rPr>
              <w:t>(国や地方公共団体、日本医師会、日本看護協会等が開催する研修会への参加状況)</w:t>
            </w: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bl>
    <w:p w:rsidR="00975CBA" w:rsidRPr="00975CBA" w:rsidRDefault="00975CBA" w:rsidP="00701790">
      <w:pPr>
        <w:rPr>
          <w:sz w:val="28"/>
          <w:szCs w:val="28"/>
        </w:rPr>
      </w:pPr>
    </w:p>
    <w:sectPr w:rsidR="00975CBA" w:rsidRPr="00975CBA" w:rsidSect="006F68E1">
      <w:footerReference w:type="default" r:id="rId8"/>
      <w:pgSz w:w="16838" w:h="11906" w:orient="landscape" w:code="9"/>
      <w:pgMar w:top="1134" w:right="992" w:bottom="851" w:left="992" w:header="454"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28" w:rsidRDefault="00A31B28" w:rsidP="00A31B28">
      <w:r>
        <w:separator/>
      </w:r>
    </w:p>
  </w:endnote>
  <w:endnote w:type="continuationSeparator" w:id="0">
    <w:p w:rsidR="00A31B28" w:rsidRDefault="00A31B28"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31B28" w:rsidRDefault="00A31B28">
        <w:pPr>
          <w:pStyle w:val="a7"/>
          <w:jc w:val="center"/>
        </w:pPr>
        <w:r>
          <w:fldChar w:fldCharType="begin"/>
        </w:r>
        <w:r>
          <w:instrText>PAGE   \* MERGEFORMAT</w:instrText>
        </w:r>
        <w:r>
          <w:fldChar w:fldCharType="separate"/>
        </w:r>
        <w:r w:rsidR="00935919" w:rsidRPr="00935919">
          <w:rPr>
            <w:noProof/>
            <w:lang w:val="ja-JP"/>
          </w:rPr>
          <w:t>1</w:t>
        </w:r>
        <w:r>
          <w:fldChar w:fldCharType="end"/>
        </w:r>
      </w:p>
    </w:sdtContent>
  </w:sdt>
  <w:p w:rsidR="00A31B28" w:rsidRDefault="00A31B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28" w:rsidRDefault="00A31B28" w:rsidP="00A31B28">
      <w:r>
        <w:separator/>
      </w:r>
    </w:p>
  </w:footnote>
  <w:footnote w:type="continuationSeparator" w:id="0">
    <w:p w:rsidR="00A31B28" w:rsidRDefault="00A31B28"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2502B"/>
    <w:rsid w:val="000D3485"/>
    <w:rsid w:val="00110143"/>
    <w:rsid w:val="0018741E"/>
    <w:rsid w:val="001E4038"/>
    <w:rsid w:val="001E56DA"/>
    <w:rsid w:val="00210BE2"/>
    <w:rsid w:val="00243CEC"/>
    <w:rsid w:val="00263056"/>
    <w:rsid w:val="003226A8"/>
    <w:rsid w:val="003B4867"/>
    <w:rsid w:val="00407C2B"/>
    <w:rsid w:val="0049189E"/>
    <w:rsid w:val="004F78BB"/>
    <w:rsid w:val="005503E7"/>
    <w:rsid w:val="00556A77"/>
    <w:rsid w:val="005C23A6"/>
    <w:rsid w:val="006365F5"/>
    <w:rsid w:val="0064327F"/>
    <w:rsid w:val="00671470"/>
    <w:rsid w:val="006F68E1"/>
    <w:rsid w:val="00701790"/>
    <w:rsid w:val="00703AC2"/>
    <w:rsid w:val="007167C1"/>
    <w:rsid w:val="00760B3B"/>
    <w:rsid w:val="00783822"/>
    <w:rsid w:val="007C22D6"/>
    <w:rsid w:val="00856A95"/>
    <w:rsid w:val="00861766"/>
    <w:rsid w:val="00861B0E"/>
    <w:rsid w:val="00865070"/>
    <w:rsid w:val="00871654"/>
    <w:rsid w:val="00895DEB"/>
    <w:rsid w:val="00935919"/>
    <w:rsid w:val="00937CFE"/>
    <w:rsid w:val="0097370D"/>
    <w:rsid w:val="00975CBA"/>
    <w:rsid w:val="0098332C"/>
    <w:rsid w:val="00A2257E"/>
    <w:rsid w:val="00A31B28"/>
    <w:rsid w:val="00A50496"/>
    <w:rsid w:val="00A663CB"/>
    <w:rsid w:val="00B22F99"/>
    <w:rsid w:val="00B37BFB"/>
    <w:rsid w:val="00B41639"/>
    <w:rsid w:val="00BA0696"/>
    <w:rsid w:val="00BC1FE7"/>
    <w:rsid w:val="00C234D4"/>
    <w:rsid w:val="00CE677A"/>
    <w:rsid w:val="00CF325E"/>
    <w:rsid w:val="00CF7F00"/>
    <w:rsid w:val="00D1663F"/>
    <w:rsid w:val="00D37E31"/>
    <w:rsid w:val="00D40FDB"/>
    <w:rsid w:val="00D62F0E"/>
    <w:rsid w:val="00D920EB"/>
    <w:rsid w:val="00E27883"/>
    <w:rsid w:val="00E65C64"/>
    <w:rsid w:val="00E76AAD"/>
    <w:rsid w:val="00E8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95B507"/>
  <w15:docId w15:val="{40177864-2C4F-4AF4-A68E-20D5E669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1042">
      <w:bodyDiv w:val="1"/>
      <w:marLeft w:val="0"/>
      <w:marRight w:val="0"/>
      <w:marTop w:val="0"/>
      <w:marBottom w:val="0"/>
      <w:divBdr>
        <w:top w:val="none" w:sz="0" w:space="0" w:color="auto"/>
        <w:left w:val="none" w:sz="0" w:space="0" w:color="auto"/>
        <w:bottom w:val="none" w:sz="0" w:space="0" w:color="auto"/>
        <w:right w:val="none" w:sz="0" w:space="0" w:color="auto"/>
      </w:divBdr>
    </w:div>
    <w:div w:id="21396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67A8-F25C-46B1-AA7F-C8064B48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9</cp:revision>
  <cp:lastPrinted>2019-01-29T06:50:00Z</cp:lastPrinted>
  <dcterms:created xsi:type="dcterms:W3CDTF">2018-01-30T06:50:00Z</dcterms:created>
  <dcterms:modified xsi:type="dcterms:W3CDTF">2020-01-17T08:00:00Z</dcterms:modified>
</cp:coreProperties>
</file>